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45D5" w:rsidRPr="00752D05" w:rsidRDefault="00A645D5" w:rsidP="00A645D5">
      <w:pPr>
        <w:keepNext/>
        <w:keepLines/>
        <w:spacing w:before="480" w:after="0"/>
        <w:outlineLvl w:val="0"/>
        <w:rPr>
          <w:rFonts w:asciiTheme="majorHAnsi" w:eastAsiaTheme="majorEastAsia" w:hAnsiTheme="majorHAnsi" w:cstheme="majorBidi"/>
          <w:b/>
          <w:bCs/>
          <w:color w:val="365F91" w:themeColor="accent1" w:themeShade="BF"/>
          <w:sz w:val="32"/>
          <w:szCs w:val="28"/>
        </w:rPr>
      </w:pPr>
      <w:r w:rsidRPr="00752D05">
        <w:rPr>
          <w:rFonts w:asciiTheme="majorHAnsi" w:eastAsiaTheme="majorEastAsia" w:hAnsiTheme="majorHAnsi" w:cstheme="majorBidi"/>
          <w:b/>
          <w:bCs/>
          <w:color w:val="365F91" w:themeColor="accent1" w:themeShade="BF"/>
          <w:sz w:val="32"/>
          <w:szCs w:val="28"/>
        </w:rPr>
        <w:t>Blessing Every Day</w:t>
      </w:r>
    </w:p>
    <w:p w:rsidR="00A645D5" w:rsidRPr="00752D05" w:rsidRDefault="00A645D5" w:rsidP="00A645D5">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A project from the Mission Theology Advisory Group</w:t>
      </w:r>
    </w:p>
    <w:p w:rsidR="00A645D5" w:rsidRPr="00752D05" w:rsidRDefault="00A645D5" w:rsidP="00A645D5">
      <w:pPr>
        <w:keepNext/>
        <w:keepLines/>
        <w:spacing w:before="480" w:after="0"/>
        <w:outlineLvl w:val="0"/>
        <w:rPr>
          <w:rFonts w:asciiTheme="majorHAnsi" w:eastAsiaTheme="majorEastAsia" w:hAnsiTheme="majorHAnsi" w:cstheme="majorBidi"/>
          <w:bCs/>
          <w:szCs w:val="28"/>
        </w:rPr>
      </w:pPr>
      <w:r w:rsidRPr="00752D05">
        <w:rPr>
          <w:noProof/>
          <w:sz w:val="24"/>
          <w:lang w:eastAsia="en-GB"/>
        </w:rPr>
        <w:drawing>
          <wp:inline distT="0" distB="0" distL="0" distR="0" wp14:anchorId="7980CA43" wp14:editId="5CDC6BB7">
            <wp:extent cx="860848" cy="79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60848" cy="790575"/>
                    </a:xfrm>
                    <a:prstGeom prst="rect">
                      <a:avLst/>
                    </a:prstGeom>
                    <a:noFill/>
                  </pic:spPr>
                </pic:pic>
              </a:graphicData>
            </a:graphic>
          </wp:inline>
        </w:drawing>
      </w:r>
    </w:p>
    <w:p w:rsidR="00A645D5" w:rsidRDefault="00A645D5" w:rsidP="00A645D5">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The Mission Theology Advisory Group is an ecumenical group formed in partnership between Churches Together in Britain and Ireland and the Church of England We provide resources in the areas of Spirituality, Theology, Reconciliation, Evangelism and Mission.</w:t>
      </w:r>
    </w:p>
    <w:p w:rsidR="00A645D5" w:rsidRPr="00752D05" w:rsidRDefault="00A645D5" w:rsidP="00A645D5">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 xml:space="preserve"> This resource belongs to our Spirituality series. Please print and share. </w:t>
      </w:r>
      <w:r w:rsidR="00D55C2B" w:rsidRPr="00D55C2B">
        <w:rPr>
          <w:rFonts w:asciiTheme="majorHAnsi" w:eastAsiaTheme="majorEastAsia" w:hAnsiTheme="majorHAnsi" w:cstheme="majorBidi"/>
          <w:bCs/>
          <w:szCs w:val="28"/>
        </w:rPr>
        <w:t>You can adapt the text or customise it to your own situation in any way you like.</w:t>
      </w:r>
    </w:p>
    <w:p w:rsidR="00A645D5" w:rsidRPr="00752D05" w:rsidRDefault="00A645D5" w:rsidP="00A645D5">
      <w:pPr>
        <w:keepNext/>
        <w:keepLines/>
        <w:spacing w:before="480" w:after="0"/>
        <w:outlineLvl w:val="0"/>
        <w:rPr>
          <w:rFonts w:asciiTheme="majorHAnsi" w:eastAsiaTheme="majorEastAsia" w:hAnsiTheme="majorHAnsi" w:cstheme="majorBidi"/>
          <w:bCs/>
          <w:szCs w:val="28"/>
        </w:rPr>
      </w:pPr>
      <w:r w:rsidRPr="00752D05">
        <w:rPr>
          <w:rFonts w:asciiTheme="majorHAnsi" w:eastAsiaTheme="majorEastAsia" w:hAnsiTheme="majorHAnsi" w:cstheme="majorBidi"/>
          <w:bCs/>
          <w:szCs w:val="28"/>
        </w:rPr>
        <w:t>More information from</w:t>
      </w:r>
      <w:r w:rsidR="00D55C2B">
        <w:rPr>
          <w:rFonts w:asciiTheme="majorHAnsi" w:eastAsiaTheme="majorEastAsia" w:hAnsiTheme="majorHAnsi" w:cstheme="majorBidi"/>
          <w:bCs/>
          <w:szCs w:val="28"/>
        </w:rPr>
        <w:t xml:space="preserve">                            </w:t>
      </w:r>
      <w:hyperlink r:id="rId6" w:history="1">
        <w:r w:rsidRPr="00752D05">
          <w:rPr>
            <w:rStyle w:val="Hyperlink"/>
            <w:rFonts w:asciiTheme="majorHAnsi" w:eastAsiaTheme="majorEastAsia" w:hAnsiTheme="majorHAnsi" w:cstheme="majorBidi"/>
            <w:bCs/>
            <w:szCs w:val="28"/>
          </w:rPr>
          <w:t>www.churchofengland.org/more/church-resources/deeper-god-mission-theology</w:t>
        </w:r>
      </w:hyperlink>
      <w:r w:rsidRPr="00752D05">
        <w:rPr>
          <w:rFonts w:asciiTheme="majorHAnsi" w:eastAsiaTheme="majorEastAsia" w:hAnsiTheme="majorHAnsi" w:cstheme="majorBidi"/>
          <w:bCs/>
          <w:szCs w:val="28"/>
        </w:rPr>
        <w:t xml:space="preserve"> </w:t>
      </w:r>
    </w:p>
    <w:p w:rsidR="00A645D5" w:rsidRDefault="00C073C7" w:rsidP="00A645D5">
      <w:pPr>
        <w:keepNext/>
        <w:keepLines/>
        <w:spacing w:before="480" w:after="0"/>
        <w:outlineLvl w:val="0"/>
        <w:rPr>
          <w:rFonts w:asciiTheme="majorHAnsi" w:eastAsiaTheme="majorEastAsia" w:hAnsiTheme="majorHAnsi" w:cstheme="majorBidi"/>
          <w:b/>
          <w:bCs/>
          <w:color w:val="365F91" w:themeColor="accent1" w:themeShade="BF"/>
          <w:sz w:val="28"/>
          <w:szCs w:val="28"/>
        </w:rPr>
      </w:pPr>
      <w:hyperlink r:id="rId7" w:history="1">
        <w:r w:rsidR="00A645D5" w:rsidRPr="00752D05">
          <w:rPr>
            <w:rStyle w:val="Hyperlink"/>
            <w:rFonts w:asciiTheme="majorHAnsi" w:eastAsiaTheme="majorEastAsia" w:hAnsiTheme="majorHAnsi" w:cstheme="majorBidi"/>
            <w:bCs/>
            <w:szCs w:val="28"/>
          </w:rPr>
          <w:t>https://ctbi.org.uk/mission-theology-advisory-group-resources/</w:t>
        </w:r>
      </w:hyperlink>
      <w:r w:rsidR="00A645D5">
        <w:rPr>
          <w:rFonts w:asciiTheme="majorHAnsi" w:eastAsiaTheme="majorEastAsia" w:hAnsiTheme="majorHAnsi" w:cstheme="majorBidi"/>
          <w:b/>
          <w:bCs/>
          <w:color w:val="365F91" w:themeColor="accent1" w:themeShade="BF"/>
          <w:sz w:val="28"/>
          <w:szCs w:val="28"/>
        </w:rPr>
        <w:t xml:space="preserve"> </w:t>
      </w:r>
    </w:p>
    <w:p w:rsidR="00A645D5" w:rsidRDefault="00A645D5" w:rsidP="00A645D5">
      <w:pPr>
        <w:keepNext/>
        <w:keepLines/>
        <w:spacing w:before="480" w:after="0"/>
        <w:outlineLvl w:val="0"/>
        <w:rPr>
          <w:rFonts w:asciiTheme="majorHAnsi" w:eastAsiaTheme="majorEastAsia" w:hAnsiTheme="majorHAnsi" w:cstheme="majorBidi"/>
          <w:b/>
          <w:bCs/>
          <w:color w:val="365F91" w:themeColor="accent1" w:themeShade="BF"/>
          <w:sz w:val="28"/>
          <w:szCs w:val="28"/>
        </w:rPr>
      </w:pPr>
    </w:p>
    <w:p w:rsidR="00A6691B" w:rsidRDefault="00A6691B" w:rsidP="00867B40">
      <w:pPr>
        <w:pStyle w:val="Heading2"/>
        <w:jc w:val="center"/>
        <w:rPr>
          <w:sz w:val="40"/>
        </w:rPr>
      </w:pPr>
      <w:r w:rsidRPr="00867B40">
        <w:rPr>
          <w:sz w:val="40"/>
        </w:rPr>
        <w:t xml:space="preserve">A Blessing for a </w:t>
      </w:r>
      <w:r w:rsidR="00E611F0">
        <w:rPr>
          <w:sz w:val="40"/>
        </w:rPr>
        <w:t>Leave-T</w:t>
      </w:r>
      <w:r w:rsidRPr="00867B40">
        <w:rPr>
          <w:sz w:val="40"/>
        </w:rPr>
        <w:t>aking and a Journey</w:t>
      </w:r>
    </w:p>
    <w:p w:rsidR="00867B40" w:rsidRDefault="00867B40" w:rsidP="00867B40"/>
    <w:p w:rsidR="00867B40" w:rsidRPr="00867B40" w:rsidRDefault="00867B40" w:rsidP="00867B40"/>
    <w:p w:rsidR="00A6691B" w:rsidRDefault="00867B40" w:rsidP="00867B40">
      <w:pPr>
        <w:jc w:val="center"/>
      </w:pPr>
      <w:r>
        <w:rPr>
          <w:noProof/>
          <w:lang w:eastAsia="en-GB"/>
        </w:rPr>
        <w:drawing>
          <wp:inline distT="0" distB="0" distL="0" distR="0" wp14:anchorId="7B4C902F" wp14:editId="43445AAD">
            <wp:extent cx="4651363"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647" t="21252" r="17896" b="24776"/>
                    <a:stretch/>
                  </pic:blipFill>
                  <pic:spPr bwMode="auto">
                    <a:xfrm>
                      <a:off x="0" y="0"/>
                      <a:ext cx="4658360" cy="2938113"/>
                    </a:xfrm>
                    <a:prstGeom prst="rect">
                      <a:avLst/>
                    </a:prstGeom>
                    <a:ln>
                      <a:noFill/>
                    </a:ln>
                    <a:extLst>
                      <a:ext uri="{53640926-AAD7-44D8-BBD7-CCE9431645EC}">
                        <a14:shadowObscured xmlns:a14="http://schemas.microsoft.com/office/drawing/2010/main"/>
                      </a:ext>
                    </a:extLst>
                  </pic:spPr>
                </pic:pic>
              </a:graphicData>
            </a:graphic>
          </wp:inline>
        </w:drawing>
      </w:r>
    </w:p>
    <w:p w:rsidR="00867B40" w:rsidRPr="00E611F0" w:rsidRDefault="00867B40" w:rsidP="00867B40">
      <w:pPr>
        <w:jc w:val="center"/>
        <w:rPr>
          <w:i/>
          <w:sz w:val="18"/>
        </w:rPr>
      </w:pPr>
      <w:r w:rsidRPr="00E611F0">
        <w:rPr>
          <w:i/>
          <w:sz w:val="18"/>
        </w:rPr>
        <w:t xml:space="preserve">Sunil </w:t>
      </w:r>
      <w:proofErr w:type="spellStart"/>
      <w:r w:rsidRPr="00E611F0">
        <w:rPr>
          <w:i/>
          <w:sz w:val="18"/>
        </w:rPr>
        <w:t>Soundarapandian</w:t>
      </w:r>
      <w:proofErr w:type="spellEnd"/>
      <w:r w:rsidRPr="00E611F0">
        <w:rPr>
          <w:i/>
          <w:sz w:val="18"/>
        </w:rPr>
        <w:t>/</w:t>
      </w:r>
      <w:proofErr w:type="spellStart"/>
      <w:r w:rsidRPr="00E611F0">
        <w:rPr>
          <w:i/>
          <w:sz w:val="18"/>
        </w:rPr>
        <w:t>flickr</w:t>
      </w:r>
      <w:proofErr w:type="spellEnd"/>
    </w:p>
    <w:p w:rsidR="00867B40" w:rsidRDefault="00867B40" w:rsidP="00F750B6">
      <w:pPr>
        <w:rPr>
          <w:b/>
        </w:rPr>
      </w:pPr>
    </w:p>
    <w:p w:rsidR="00867B40" w:rsidRDefault="00867B40" w:rsidP="00F750B6">
      <w:pPr>
        <w:rPr>
          <w:b/>
        </w:rPr>
      </w:pPr>
    </w:p>
    <w:p w:rsidR="00A6691B" w:rsidRPr="00C073C7" w:rsidRDefault="00867B40" w:rsidP="000F6404">
      <w:pPr>
        <w:pStyle w:val="Heading2"/>
      </w:pPr>
      <w:r w:rsidRPr="00C073C7">
        <w:lastRenderedPageBreak/>
        <w:t>Introduction</w:t>
      </w:r>
    </w:p>
    <w:p w:rsidR="00867B40" w:rsidRPr="00C073C7" w:rsidRDefault="00867B40" w:rsidP="00A6691B">
      <w:pPr>
        <w:rPr>
          <w:rFonts w:asciiTheme="majorHAnsi" w:hAnsiTheme="majorHAnsi"/>
          <w:i/>
        </w:rPr>
      </w:pPr>
      <w:r w:rsidRPr="00C073C7">
        <w:rPr>
          <w:rFonts w:asciiTheme="majorHAnsi" w:hAnsiTheme="majorHAnsi"/>
          <w:i/>
        </w:rPr>
        <w:t>All may say wha</w:t>
      </w:r>
      <w:r w:rsidR="00E611F0" w:rsidRPr="00C073C7">
        <w:rPr>
          <w:rFonts w:asciiTheme="majorHAnsi" w:hAnsiTheme="majorHAnsi"/>
          <w:i/>
        </w:rPr>
        <w:t>t they are grateful for, as we begin to</w:t>
      </w:r>
      <w:r w:rsidRPr="00C073C7">
        <w:rPr>
          <w:rFonts w:asciiTheme="majorHAnsi" w:hAnsiTheme="majorHAnsi"/>
          <w:i/>
        </w:rPr>
        <w:t xml:space="preserve"> take leave of one another</w:t>
      </w:r>
      <w:r w:rsidR="00A645D5" w:rsidRPr="00C073C7">
        <w:rPr>
          <w:rFonts w:asciiTheme="majorHAnsi" w:hAnsiTheme="majorHAnsi"/>
          <w:i/>
        </w:rPr>
        <w:t xml:space="preserve"> or </w:t>
      </w:r>
      <w:r w:rsidR="00E611F0" w:rsidRPr="00C073C7">
        <w:rPr>
          <w:rFonts w:asciiTheme="majorHAnsi" w:hAnsiTheme="majorHAnsi"/>
          <w:i/>
        </w:rPr>
        <w:t xml:space="preserve">make preparations to </w:t>
      </w:r>
      <w:r w:rsidR="00A645D5" w:rsidRPr="00C073C7">
        <w:rPr>
          <w:rFonts w:asciiTheme="majorHAnsi" w:hAnsiTheme="majorHAnsi"/>
          <w:i/>
        </w:rPr>
        <w:t>set out together</w:t>
      </w:r>
    </w:p>
    <w:p w:rsidR="00867B40" w:rsidRPr="00C073C7" w:rsidRDefault="00867B40" w:rsidP="000F6404">
      <w:pPr>
        <w:pStyle w:val="Heading2"/>
      </w:pPr>
      <w:r w:rsidRPr="00C073C7">
        <w:t>Thanksgiving</w:t>
      </w:r>
    </w:p>
    <w:p w:rsidR="00A6691B" w:rsidRPr="00C073C7" w:rsidRDefault="000D12BA" w:rsidP="00A6691B">
      <w:pPr>
        <w:rPr>
          <w:rFonts w:asciiTheme="majorHAnsi" w:hAnsiTheme="majorHAnsi"/>
        </w:rPr>
      </w:pPr>
      <w:r w:rsidRPr="00C073C7">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7571E27E" wp14:editId="2D0AF250">
                <wp:simplePos x="0" y="0"/>
                <wp:positionH relativeFrom="column">
                  <wp:posOffset>1809750</wp:posOffset>
                </wp:positionH>
                <wp:positionV relativeFrom="paragraph">
                  <wp:posOffset>692785</wp:posOffset>
                </wp:positionV>
                <wp:extent cx="2038350" cy="15811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581150"/>
                        </a:xfrm>
                        <a:prstGeom prst="rect">
                          <a:avLst/>
                        </a:prstGeom>
                        <a:solidFill>
                          <a:srgbClr val="FFFFFF"/>
                        </a:solidFill>
                        <a:ln w="9525">
                          <a:noFill/>
                          <a:miter lim="800000"/>
                          <a:headEnd/>
                          <a:tailEnd/>
                        </a:ln>
                      </wps:spPr>
                      <wps:txbx>
                        <w:txbxContent>
                          <w:p w:rsidR="000D12BA" w:rsidRDefault="000D12BA">
                            <w:r>
                              <w:rPr>
                                <w:noProof/>
                                <w:lang w:eastAsia="en-GB"/>
                              </w:rPr>
                              <w:drawing>
                                <wp:inline distT="0" distB="0" distL="0" distR="0" wp14:anchorId="1216E9CF" wp14:editId="14145B21">
                                  <wp:extent cx="1846580" cy="2223099"/>
                                  <wp:effectExtent l="0" t="0" r="1270" b="6350"/>
                                  <wp:docPr id="3" name="Picture 3" descr="Image result for tobit and the angel rap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bit and the angel raphae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46580" cy="222309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2.5pt;margin-top:54.55pt;width:160.5pt;height:1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" stroked="f">
                <v:textbox>
                  <w:txbxContent>
                    <w:p w:rsidR="000D12BA" w:rsidRDefault="000D12BA">
                      <w:r>
                        <w:rPr>
                          <w:noProof/>
                          <w:lang w:eastAsia="en-GB"/>
                        </w:rPr>
                        <w:drawing>
                          <wp:inline distT="0" distB="0" distL="0" distR="0" wp14:anchorId="3DE5908A" wp14:editId="2AE6DB0C">
                            <wp:extent cx="1846580" cy="2223099"/>
                            <wp:effectExtent l="0" t="0" r="1270" b="6350"/>
                            <wp:docPr id="3" name="Picture 3" descr="Image result for tobit and the angel rapha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obit and the angel raphae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6580" cy="2223099"/>
                                    </a:xfrm>
                                    <a:prstGeom prst="rect">
                                      <a:avLst/>
                                    </a:prstGeom>
                                    <a:noFill/>
                                    <a:ln>
                                      <a:noFill/>
                                    </a:ln>
                                  </pic:spPr>
                                </pic:pic>
                              </a:graphicData>
                            </a:graphic>
                          </wp:inline>
                        </w:drawing>
                      </w:r>
                    </w:p>
                  </w:txbxContent>
                </v:textbox>
              </v:shape>
            </w:pict>
          </mc:Fallback>
        </mc:AlternateContent>
      </w:r>
      <w:r w:rsidR="00A6691B" w:rsidRPr="00C073C7">
        <w:rPr>
          <w:rFonts w:asciiTheme="majorHAnsi" w:hAnsiTheme="majorHAnsi"/>
        </w:rPr>
        <w:t>Loving and eternal God,</w:t>
      </w:r>
      <w:r w:rsidR="00867B40" w:rsidRPr="00C073C7">
        <w:rPr>
          <w:rFonts w:asciiTheme="majorHAnsi" w:hAnsiTheme="majorHAnsi"/>
        </w:rPr>
        <w:t xml:space="preserve">                                                                                                      </w:t>
      </w:r>
      <w:r w:rsidR="00A6691B" w:rsidRPr="00C073C7">
        <w:rPr>
          <w:rFonts w:asciiTheme="majorHAnsi" w:hAnsiTheme="majorHAnsi"/>
        </w:rPr>
        <w:t>We thank you for friendship and fellowship together.</w:t>
      </w:r>
      <w:r w:rsidR="00867B40" w:rsidRPr="00C073C7">
        <w:rPr>
          <w:rFonts w:asciiTheme="majorHAnsi" w:hAnsiTheme="majorHAnsi"/>
        </w:rPr>
        <w:t xml:space="preserve">                                          </w:t>
      </w:r>
      <w:r w:rsidR="00A6691B" w:rsidRPr="00C073C7">
        <w:rPr>
          <w:rFonts w:asciiTheme="majorHAnsi" w:hAnsiTheme="majorHAnsi"/>
        </w:rPr>
        <w:t>Thank you for time spent in company</w:t>
      </w:r>
      <w:r w:rsidR="00867B40" w:rsidRPr="00C073C7">
        <w:rPr>
          <w:rFonts w:asciiTheme="majorHAnsi" w:hAnsiTheme="majorHAnsi"/>
        </w:rPr>
        <w:t xml:space="preserve">                                                                            </w:t>
      </w:r>
      <w:proofErr w:type="gramStart"/>
      <w:r w:rsidR="00A6691B" w:rsidRPr="00C073C7">
        <w:rPr>
          <w:rFonts w:asciiTheme="majorHAnsi" w:hAnsiTheme="majorHAnsi"/>
        </w:rPr>
        <w:t>For</w:t>
      </w:r>
      <w:proofErr w:type="gramEnd"/>
      <w:r w:rsidR="00A6691B" w:rsidRPr="00C073C7">
        <w:rPr>
          <w:rFonts w:asciiTheme="majorHAnsi" w:hAnsiTheme="majorHAnsi"/>
        </w:rPr>
        <w:t xml:space="preserve"> all we have said and done.</w:t>
      </w:r>
      <w:r w:rsidR="00867B40" w:rsidRPr="00C073C7">
        <w:rPr>
          <w:rFonts w:asciiTheme="majorHAnsi" w:hAnsiTheme="majorHAnsi"/>
        </w:rPr>
        <w:t xml:space="preserve">                                                                                           </w:t>
      </w:r>
      <w:r w:rsidR="00A6691B" w:rsidRPr="00C073C7">
        <w:rPr>
          <w:rFonts w:asciiTheme="majorHAnsi" w:hAnsiTheme="majorHAnsi"/>
        </w:rPr>
        <w:t>Send us out now</w:t>
      </w:r>
      <w:r w:rsidR="00867B40" w:rsidRPr="00C073C7">
        <w:rPr>
          <w:rFonts w:asciiTheme="majorHAnsi" w:hAnsiTheme="majorHAnsi"/>
        </w:rPr>
        <w:t xml:space="preserve">                                                                                                                      </w:t>
      </w:r>
      <w:r w:rsidR="00A6691B" w:rsidRPr="00C073C7">
        <w:rPr>
          <w:rFonts w:asciiTheme="majorHAnsi" w:hAnsiTheme="majorHAnsi"/>
        </w:rPr>
        <w:t>In the power of your Spirit</w:t>
      </w:r>
      <w:r w:rsidR="00867B40" w:rsidRPr="00C073C7">
        <w:rPr>
          <w:rFonts w:asciiTheme="majorHAnsi" w:hAnsiTheme="majorHAnsi"/>
        </w:rPr>
        <w:t xml:space="preserve">                                                                                                   </w:t>
      </w:r>
      <w:r w:rsidR="00A6691B" w:rsidRPr="00C073C7">
        <w:rPr>
          <w:rFonts w:asciiTheme="majorHAnsi" w:hAnsiTheme="majorHAnsi"/>
        </w:rPr>
        <w:t>To be your faithful followers</w:t>
      </w:r>
      <w:r w:rsidR="00867B40" w:rsidRPr="00C073C7">
        <w:rPr>
          <w:rFonts w:asciiTheme="majorHAnsi" w:hAnsiTheme="majorHAnsi"/>
        </w:rPr>
        <w:t xml:space="preserve">                                                                                       </w:t>
      </w:r>
      <w:r w:rsidR="00A6691B" w:rsidRPr="00C073C7">
        <w:rPr>
          <w:rFonts w:asciiTheme="majorHAnsi" w:hAnsiTheme="majorHAnsi"/>
        </w:rPr>
        <w:t>Bearing the light of Christ</w:t>
      </w:r>
      <w:r w:rsidR="00867B40" w:rsidRPr="00C073C7">
        <w:rPr>
          <w:rFonts w:asciiTheme="majorHAnsi" w:hAnsiTheme="majorHAnsi"/>
        </w:rPr>
        <w:t xml:space="preserve">                                                                                                      </w:t>
      </w:r>
      <w:r w:rsidR="00A6691B" w:rsidRPr="00C073C7">
        <w:rPr>
          <w:rFonts w:asciiTheme="majorHAnsi" w:hAnsiTheme="majorHAnsi"/>
        </w:rPr>
        <w:t xml:space="preserve">On our </w:t>
      </w:r>
      <w:r w:rsidR="00E611F0" w:rsidRPr="00C073C7">
        <w:rPr>
          <w:rFonts w:asciiTheme="majorHAnsi" w:hAnsiTheme="majorHAnsi"/>
        </w:rPr>
        <w:t>different</w:t>
      </w:r>
      <w:r w:rsidR="00A6691B" w:rsidRPr="00C073C7">
        <w:rPr>
          <w:rFonts w:asciiTheme="majorHAnsi" w:hAnsiTheme="majorHAnsi"/>
        </w:rPr>
        <w:t xml:space="preserve"> roads.</w:t>
      </w:r>
    </w:p>
    <w:p w:rsidR="00A6691B" w:rsidRPr="00C073C7" w:rsidRDefault="00A6691B" w:rsidP="00A6691B">
      <w:pPr>
        <w:rPr>
          <w:rFonts w:asciiTheme="majorHAnsi" w:hAnsiTheme="majorHAnsi"/>
          <w:i/>
        </w:rPr>
      </w:pPr>
      <w:r w:rsidRPr="00C073C7">
        <w:rPr>
          <w:rFonts w:asciiTheme="majorHAnsi" w:hAnsiTheme="majorHAnsi"/>
          <w:i/>
        </w:rPr>
        <w:t>Amen</w:t>
      </w:r>
    </w:p>
    <w:p w:rsidR="006D40ED" w:rsidRPr="00C073C7" w:rsidRDefault="006D40ED" w:rsidP="006D40ED">
      <w:pPr>
        <w:pStyle w:val="Heading2"/>
      </w:pPr>
      <w:r w:rsidRPr="00C073C7">
        <w:t>A Story</w:t>
      </w:r>
      <w:r w:rsidR="0013668A" w:rsidRPr="00C073C7">
        <w:t xml:space="preserve">: </w:t>
      </w:r>
      <w:r w:rsidR="000D12BA" w:rsidRPr="00C073C7">
        <w:t>Tobit, 5.16-17; 6.1</w:t>
      </w:r>
    </w:p>
    <w:p w:rsidR="006D40ED" w:rsidRPr="00C073C7" w:rsidRDefault="006D40ED" w:rsidP="00F750B6">
      <w:pPr>
        <w:rPr>
          <w:rFonts w:asciiTheme="majorHAnsi" w:hAnsiTheme="majorHAnsi"/>
        </w:rPr>
      </w:pPr>
      <w:r w:rsidRPr="00C073C7">
        <w:rPr>
          <w:rFonts w:asciiTheme="majorHAnsi" w:hAnsiTheme="majorHAnsi"/>
        </w:rPr>
        <w:t>In the story of Tobit in one of the apocryphal books of the Bible, Tobit’s son Tobias sets out on a journey for his father. It is a dangerous journey and his parents, Tobit and Anna, pray for his safety. God hears them and sends them th</w:t>
      </w:r>
      <w:r w:rsidR="000754F5" w:rsidRPr="00C073C7">
        <w:rPr>
          <w:rFonts w:asciiTheme="majorHAnsi" w:hAnsiTheme="majorHAnsi"/>
        </w:rPr>
        <w:t>e angel Raphael to go with Tobias</w:t>
      </w:r>
      <w:r w:rsidRPr="00C073C7">
        <w:rPr>
          <w:rFonts w:asciiTheme="majorHAnsi" w:hAnsiTheme="majorHAnsi"/>
        </w:rPr>
        <w:t xml:space="preserve"> and to keep him safe on the way. But they do not know that it is an angel who is offering to guard and guide their son: </w:t>
      </w:r>
    </w:p>
    <w:p w:rsidR="006D40ED" w:rsidRPr="00C073C7" w:rsidRDefault="006D40ED" w:rsidP="0013668A">
      <w:pPr>
        <w:ind w:left="426"/>
        <w:rPr>
          <w:rFonts w:asciiTheme="majorHAnsi" w:hAnsiTheme="majorHAnsi"/>
        </w:rPr>
      </w:pPr>
      <w:r w:rsidRPr="00C073C7">
        <w:rPr>
          <w:rFonts w:asciiTheme="majorHAnsi" w:hAnsiTheme="majorHAnsi"/>
        </w:rPr>
        <w:t>‘</w:t>
      </w:r>
      <w:r w:rsidR="004B08C3" w:rsidRPr="00C073C7">
        <w:rPr>
          <w:rFonts w:asciiTheme="majorHAnsi" w:hAnsiTheme="majorHAnsi"/>
        </w:rPr>
        <w:t xml:space="preserve">Raphael answered. </w:t>
      </w:r>
      <w:r w:rsidRPr="00C073C7">
        <w:rPr>
          <w:rFonts w:asciiTheme="majorHAnsi" w:hAnsiTheme="majorHAnsi"/>
        </w:rPr>
        <w:t>“</w:t>
      </w:r>
      <w:r w:rsidR="004B08C3" w:rsidRPr="00C073C7">
        <w:rPr>
          <w:rFonts w:asciiTheme="majorHAnsi" w:hAnsiTheme="majorHAnsi"/>
        </w:rPr>
        <w:t>I will go with him: so do not fear. We shall leave in good health and return to you in good health, because the way is safe.</w:t>
      </w:r>
      <w:r w:rsidRPr="00C073C7">
        <w:rPr>
          <w:rFonts w:asciiTheme="majorHAnsi" w:hAnsiTheme="majorHAnsi"/>
        </w:rPr>
        <w:t>”</w:t>
      </w:r>
      <w:r w:rsidR="004B08C3" w:rsidRPr="00C073C7">
        <w:rPr>
          <w:rFonts w:asciiTheme="majorHAnsi" w:hAnsiTheme="majorHAnsi"/>
        </w:rPr>
        <w:t xml:space="preserve"> So Tobit said to him, </w:t>
      </w:r>
      <w:r w:rsidRPr="00C073C7">
        <w:rPr>
          <w:rFonts w:asciiTheme="majorHAnsi" w:hAnsiTheme="majorHAnsi"/>
        </w:rPr>
        <w:t>“</w:t>
      </w:r>
      <w:r w:rsidR="004B08C3" w:rsidRPr="00C073C7">
        <w:rPr>
          <w:rFonts w:asciiTheme="majorHAnsi" w:hAnsiTheme="majorHAnsi"/>
        </w:rPr>
        <w:t>Blessings be upon you, brother.</w:t>
      </w:r>
      <w:r w:rsidRPr="00C073C7">
        <w:rPr>
          <w:rFonts w:asciiTheme="majorHAnsi" w:hAnsiTheme="majorHAnsi"/>
        </w:rPr>
        <w:t>”</w:t>
      </w:r>
      <w:r w:rsidR="004B08C3" w:rsidRPr="00C073C7">
        <w:rPr>
          <w:rFonts w:asciiTheme="majorHAnsi" w:hAnsiTheme="majorHAnsi"/>
        </w:rPr>
        <w:t xml:space="preserve"> Then he called his son and said to him, </w:t>
      </w:r>
      <w:r w:rsidRPr="00C073C7">
        <w:rPr>
          <w:rFonts w:asciiTheme="majorHAnsi" w:hAnsiTheme="majorHAnsi"/>
        </w:rPr>
        <w:t>“</w:t>
      </w:r>
      <w:r w:rsidR="004B08C3" w:rsidRPr="00C073C7">
        <w:rPr>
          <w:rFonts w:asciiTheme="majorHAnsi" w:hAnsiTheme="majorHAnsi"/>
        </w:rPr>
        <w:t>Son, prepare supplies for the journey and set out with your brother, May God in heaven bring you safely there and return you in good health to me: and may his angel, my son, accompany you both for your safety</w:t>
      </w:r>
      <w:r w:rsidRPr="00C073C7">
        <w:rPr>
          <w:rFonts w:asciiTheme="majorHAnsi" w:hAnsiTheme="majorHAnsi"/>
        </w:rPr>
        <w:t>.”</w:t>
      </w:r>
      <w:r w:rsidR="0013668A" w:rsidRPr="00C073C7">
        <w:rPr>
          <w:rFonts w:asciiTheme="majorHAnsi" w:hAnsiTheme="majorHAnsi"/>
        </w:rPr>
        <w:t xml:space="preserve">  </w:t>
      </w:r>
      <w:r w:rsidRPr="00C073C7">
        <w:rPr>
          <w:rFonts w:asciiTheme="majorHAnsi" w:hAnsiTheme="majorHAnsi"/>
        </w:rPr>
        <w:t>...The young man went out and the angel went with him</w:t>
      </w:r>
      <w:r w:rsidR="000754F5" w:rsidRPr="00C073C7">
        <w:rPr>
          <w:rFonts w:asciiTheme="majorHAnsi" w:hAnsiTheme="majorHAnsi"/>
        </w:rPr>
        <w:t>.</w:t>
      </w:r>
      <w:r w:rsidRPr="00C073C7">
        <w:rPr>
          <w:rFonts w:asciiTheme="majorHAnsi" w:hAnsiTheme="majorHAnsi"/>
        </w:rPr>
        <w:t>’</w:t>
      </w:r>
      <w:r w:rsidR="000D12BA" w:rsidRPr="00C073C7">
        <w:rPr>
          <w:rFonts w:asciiTheme="majorHAnsi" w:hAnsiTheme="majorHAnsi"/>
        </w:rPr>
        <w:t xml:space="preserve"> </w:t>
      </w:r>
    </w:p>
    <w:p w:rsidR="00A6691B" w:rsidRPr="00C073C7" w:rsidRDefault="00A6691B" w:rsidP="0013668A">
      <w:pPr>
        <w:pStyle w:val="Heading2"/>
        <w:ind w:left="426"/>
      </w:pPr>
      <w:r w:rsidRPr="00C073C7">
        <w:t>Reflection</w:t>
      </w:r>
    </w:p>
    <w:p w:rsidR="00E611F0" w:rsidRPr="00C073C7" w:rsidRDefault="00E611F0" w:rsidP="0013668A">
      <w:pPr>
        <w:ind w:left="426"/>
        <w:rPr>
          <w:rFonts w:asciiTheme="majorHAnsi" w:hAnsiTheme="majorHAnsi"/>
        </w:rPr>
      </w:pPr>
      <w:r w:rsidRPr="00C073C7">
        <w:rPr>
          <w:rFonts w:asciiTheme="majorHAnsi" w:hAnsiTheme="majorHAnsi"/>
        </w:rPr>
        <w:t xml:space="preserve">Every journey is a new beginning. When we </w:t>
      </w:r>
      <w:r w:rsidR="000754F5" w:rsidRPr="00C073C7">
        <w:rPr>
          <w:rFonts w:asciiTheme="majorHAnsi" w:hAnsiTheme="majorHAnsi"/>
        </w:rPr>
        <w:t xml:space="preserve">make our preparations and </w:t>
      </w:r>
      <w:r w:rsidRPr="00C073C7">
        <w:rPr>
          <w:rFonts w:asciiTheme="majorHAnsi" w:hAnsiTheme="majorHAnsi"/>
        </w:rPr>
        <w:t>set out we have at our backs all that we have seen and done and we move towards an unknown future.</w:t>
      </w:r>
      <w:r w:rsidR="000D7F35" w:rsidRPr="00C073C7">
        <w:rPr>
          <w:rFonts w:asciiTheme="majorHAnsi" w:hAnsiTheme="majorHAnsi"/>
        </w:rPr>
        <w:t xml:space="preserve"> Let us go in hope.</w:t>
      </w:r>
    </w:p>
    <w:p w:rsidR="00E611F0" w:rsidRPr="00C073C7" w:rsidRDefault="00E611F0" w:rsidP="0013668A">
      <w:pPr>
        <w:ind w:left="426"/>
        <w:rPr>
          <w:rFonts w:asciiTheme="majorHAnsi" w:hAnsiTheme="majorHAnsi"/>
        </w:rPr>
      </w:pPr>
      <w:r w:rsidRPr="00C073C7">
        <w:rPr>
          <w:rFonts w:asciiTheme="majorHAnsi" w:hAnsiTheme="majorHAnsi"/>
        </w:rPr>
        <w:t xml:space="preserve">Every journey is full of potential, even if we have gone the same road many times before. There are new things to notice, new people to meet, </w:t>
      </w:r>
      <w:proofErr w:type="gramStart"/>
      <w:r w:rsidRPr="00C073C7">
        <w:rPr>
          <w:rFonts w:asciiTheme="majorHAnsi" w:hAnsiTheme="majorHAnsi"/>
        </w:rPr>
        <w:t>new</w:t>
      </w:r>
      <w:proofErr w:type="gramEnd"/>
      <w:r w:rsidRPr="00C073C7">
        <w:rPr>
          <w:rFonts w:asciiTheme="majorHAnsi" w:hAnsiTheme="majorHAnsi"/>
        </w:rPr>
        <w:t xml:space="preserve"> experiences on the way. </w:t>
      </w:r>
      <w:r w:rsidR="000754F5" w:rsidRPr="00C073C7">
        <w:rPr>
          <w:rFonts w:asciiTheme="majorHAnsi" w:hAnsiTheme="majorHAnsi"/>
        </w:rPr>
        <w:t xml:space="preserve"> </w:t>
      </w:r>
      <w:r w:rsidR="000D7F35" w:rsidRPr="00C073C7">
        <w:rPr>
          <w:rFonts w:asciiTheme="majorHAnsi" w:hAnsiTheme="majorHAnsi"/>
        </w:rPr>
        <w:t xml:space="preserve">Let us pay attention. </w:t>
      </w:r>
    </w:p>
    <w:p w:rsidR="00E611F0" w:rsidRPr="00C073C7" w:rsidRDefault="00C25B38" w:rsidP="0013668A">
      <w:pPr>
        <w:ind w:left="426"/>
        <w:rPr>
          <w:rFonts w:asciiTheme="majorHAnsi" w:hAnsiTheme="majorHAnsi"/>
          <w:i/>
        </w:rPr>
      </w:pPr>
      <w:r w:rsidRPr="00C073C7">
        <w:rPr>
          <w:rFonts w:asciiTheme="majorHAnsi" w:hAnsiTheme="majorHAnsi"/>
        </w:rPr>
        <w:t xml:space="preserve">Every </w:t>
      </w:r>
      <w:r w:rsidR="004B08C3" w:rsidRPr="00C073C7">
        <w:rPr>
          <w:rFonts w:asciiTheme="majorHAnsi" w:hAnsiTheme="majorHAnsi"/>
        </w:rPr>
        <w:t>journey has its own story</w:t>
      </w:r>
      <w:r w:rsidR="000D12BA" w:rsidRPr="00C073C7">
        <w:rPr>
          <w:rFonts w:asciiTheme="majorHAnsi" w:hAnsiTheme="majorHAnsi"/>
        </w:rPr>
        <w:t>, and</w:t>
      </w:r>
      <w:r w:rsidR="004B08C3" w:rsidRPr="00C073C7">
        <w:rPr>
          <w:rFonts w:asciiTheme="majorHAnsi" w:hAnsiTheme="majorHAnsi"/>
        </w:rPr>
        <w:t xml:space="preserve"> each story</w:t>
      </w:r>
      <w:r w:rsidR="000754F5" w:rsidRPr="00C073C7">
        <w:rPr>
          <w:rFonts w:asciiTheme="majorHAnsi" w:hAnsiTheme="majorHAnsi"/>
        </w:rPr>
        <w:t>, whether joyful or sorrowful, is</w:t>
      </w:r>
      <w:r w:rsidR="000D7F35" w:rsidRPr="00C073C7">
        <w:rPr>
          <w:rFonts w:asciiTheme="majorHAnsi" w:hAnsiTheme="majorHAnsi"/>
        </w:rPr>
        <w:t xml:space="preserve"> precious to God.  </w:t>
      </w:r>
      <w:r w:rsidR="00E611F0" w:rsidRPr="00C073C7">
        <w:rPr>
          <w:rFonts w:asciiTheme="majorHAnsi" w:hAnsiTheme="majorHAnsi"/>
          <w:i/>
        </w:rPr>
        <w:t xml:space="preserve">This is the </w:t>
      </w:r>
      <w:r w:rsidR="000D7F35" w:rsidRPr="00C073C7">
        <w:rPr>
          <w:rFonts w:asciiTheme="majorHAnsi" w:hAnsiTheme="majorHAnsi"/>
          <w:i/>
        </w:rPr>
        <w:t>day</w:t>
      </w:r>
      <w:r w:rsidR="00E611F0" w:rsidRPr="00C073C7">
        <w:rPr>
          <w:rFonts w:asciiTheme="majorHAnsi" w:hAnsiTheme="majorHAnsi"/>
          <w:i/>
        </w:rPr>
        <w:t xml:space="preserve"> that God has made, let us </w:t>
      </w:r>
      <w:r w:rsidRPr="00C073C7">
        <w:rPr>
          <w:rFonts w:asciiTheme="majorHAnsi" w:hAnsiTheme="majorHAnsi"/>
          <w:i/>
        </w:rPr>
        <w:t xml:space="preserve">rejoice and </w:t>
      </w:r>
      <w:r w:rsidR="00E611F0" w:rsidRPr="00C073C7">
        <w:rPr>
          <w:rFonts w:asciiTheme="majorHAnsi" w:hAnsiTheme="majorHAnsi"/>
          <w:i/>
        </w:rPr>
        <w:t xml:space="preserve">be glad in it. </w:t>
      </w:r>
      <w:r w:rsidR="000D7F35" w:rsidRPr="00C073C7">
        <w:rPr>
          <w:rFonts w:asciiTheme="majorHAnsi" w:hAnsiTheme="majorHAnsi"/>
        </w:rPr>
        <w:t>Psalm 118 24</w:t>
      </w:r>
    </w:p>
    <w:p w:rsidR="00867B40" w:rsidRPr="00C073C7" w:rsidRDefault="00E611F0" w:rsidP="0013668A">
      <w:pPr>
        <w:pStyle w:val="Heading2"/>
        <w:ind w:left="426"/>
      </w:pPr>
      <w:r w:rsidRPr="00C073C7">
        <w:t>Blessing</w:t>
      </w:r>
    </w:p>
    <w:p w:rsidR="000754F5" w:rsidRPr="00C073C7" w:rsidRDefault="00867B40" w:rsidP="0013668A">
      <w:pPr>
        <w:ind w:left="426"/>
        <w:rPr>
          <w:rFonts w:asciiTheme="majorHAnsi" w:hAnsiTheme="majorHAnsi"/>
        </w:rPr>
      </w:pPr>
      <w:r w:rsidRPr="00C073C7">
        <w:rPr>
          <w:rFonts w:asciiTheme="majorHAnsi" w:hAnsiTheme="majorHAnsi"/>
        </w:rPr>
        <w:t>As we start out on our journeys, we ask God to watch over us and keep us safe on our travels.</w:t>
      </w:r>
      <w:r w:rsidR="000754F5" w:rsidRPr="00C073C7">
        <w:rPr>
          <w:rFonts w:asciiTheme="majorHAnsi" w:hAnsiTheme="majorHAnsi"/>
        </w:rPr>
        <w:t xml:space="preserve">                                                                                   </w:t>
      </w:r>
      <w:r w:rsidR="004B08C3" w:rsidRPr="00C073C7">
        <w:rPr>
          <w:rFonts w:asciiTheme="majorHAnsi" w:hAnsiTheme="majorHAnsi"/>
        </w:rPr>
        <w:t>We ask for a calm road and God speed.</w:t>
      </w:r>
      <w:r w:rsidR="000D12BA" w:rsidRPr="00C073C7">
        <w:rPr>
          <w:rFonts w:asciiTheme="majorHAnsi" w:hAnsiTheme="majorHAnsi"/>
        </w:rPr>
        <w:t xml:space="preserve"> </w:t>
      </w:r>
      <w:r w:rsidR="000754F5" w:rsidRPr="00C073C7">
        <w:rPr>
          <w:rFonts w:asciiTheme="majorHAnsi" w:hAnsiTheme="majorHAnsi"/>
        </w:rPr>
        <w:t xml:space="preserve">                                                                 </w:t>
      </w:r>
      <w:r w:rsidRPr="00C073C7">
        <w:rPr>
          <w:rFonts w:asciiTheme="majorHAnsi" w:hAnsiTheme="majorHAnsi"/>
        </w:rPr>
        <w:t xml:space="preserve">We </w:t>
      </w:r>
      <w:r w:rsidR="000F6404" w:rsidRPr="00C073C7">
        <w:rPr>
          <w:rFonts w:asciiTheme="majorHAnsi" w:hAnsiTheme="majorHAnsi"/>
        </w:rPr>
        <w:t>ask for God’</w:t>
      </w:r>
      <w:r w:rsidR="000D12BA" w:rsidRPr="00C073C7">
        <w:rPr>
          <w:rFonts w:asciiTheme="majorHAnsi" w:hAnsiTheme="majorHAnsi"/>
        </w:rPr>
        <w:t xml:space="preserve">s guidance, God’s presence </w:t>
      </w:r>
      <w:r w:rsidR="000F6404" w:rsidRPr="00C073C7">
        <w:rPr>
          <w:rFonts w:asciiTheme="majorHAnsi" w:hAnsiTheme="majorHAnsi"/>
        </w:rPr>
        <w:t>and for God’</w:t>
      </w:r>
      <w:r w:rsidR="00E611F0" w:rsidRPr="00C073C7">
        <w:rPr>
          <w:rFonts w:asciiTheme="majorHAnsi" w:hAnsiTheme="majorHAnsi"/>
        </w:rPr>
        <w:t>s peace on our way ahead.</w:t>
      </w:r>
      <w:r w:rsidR="000754F5" w:rsidRPr="00C073C7">
        <w:rPr>
          <w:rFonts w:asciiTheme="majorHAnsi" w:hAnsiTheme="majorHAnsi"/>
        </w:rPr>
        <w:t xml:space="preserve">                                                                                                              We ask for God’s blessing and angels’ keeping on our journey.</w:t>
      </w:r>
    </w:p>
    <w:p w:rsidR="0013668A" w:rsidRPr="00C073C7" w:rsidRDefault="00867B40" w:rsidP="0013668A">
      <w:pPr>
        <w:ind w:left="426"/>
        <w:rPr>
          <w:rFonts w:asciiTheme="majorHAnsi" w:hAnsiTheme="majorHAnsi"/>
          <w:i/>
        </w:rPr>
      </w:pPr>
      <w:r w:rsidRPr="00C073C7">
        <w:rPr>
          <w:rFonts w:asciiTheme="majorHAnsi" w:hAnsiTheme="majorHAnsi"/>
          <w:i/>
        </w:rPr>
        <w:t>All may name their destination</w:t>
      </w:r>
      <w:r w:rsidR="00C25B38" w:rsidRPr="00C073C7">
        <w:rPr>
          <w:rFonts w:asciiTheme="majorHAnsi" w:hAnsiTheme="majorHAnsi"/>
          <w:i/>
        </w:rPr>
        <w:t xml:space="preserve"> or the nex</w:t>
      </w:r>
      <w:r w:rsidR="000D7F35" w:rsidRPr="00C073C7">
        <w:rPr>
          <w:rFonts w:asciiTheme="majorHAnsi" w:hAnsiTheme="majorHAnsi"/>
          <w:i/>
        </w:rPr>
        <w:t xml:space="preserve">t place on their ongoing journey. All may keep a time of silence. </w:t>
      </w:r>
    </w:p>
    <w:p w:rsidR="000D12BA" w:rsidRPr="00C073C7" w:rsidRDefault="00E611F0" w:rsidP="0013668A">
      <w:pPr>
        <w:pStyle w:val="Heading2"/>
        <w:ind w:left="426"/>
      </w:pPr>
      <w:r w:rsidRPr="00C073C7">
        <w:t>Departure</w:t>
      </w:r>
    </w:p>
    <w:p w:rsidR="00C073C7" w:rsidRDefault="000754F5">
      <w:pPr>
        <w:ind w:left="426"/>
      </w:pPr>
      <w:r w:rsidRPr="00C073C7">
        <w:rPr>
          <w:rFonts w:asciiTheme="majorHAnsi" w:hAnsiTheme="majorHAnsi"/>
        </w:rPr>
        <w:t xml:space="preserve">Psalm 119.105 says </w:t>
      </w:r>
      <w:proofErr w:type="gramStart"/>
      <w:r w:rsidR="00F750B6" w:rsidRPr="00C073C7">
        <w:rPr>
          <w:rFonts w:asciiTheme="majorHAnsi" w:hAnsiTheme="majorHAnsi"/>
          <w:i/>
        </w:rPr>
        <w:t>Your</w:t>
      </w:r>
      <w:proofErr w:type="gramEnd"/>
      <w:r w:rsidR="00F750B6" w:rsidRPr="00C073C7">
        <w:rPr>
          <w:rFonts w:asciiTheme="majorHAnsi" w:hAnsiTheme="majorHAnsi"/>
          <w:i/>
        </w:rPr>
        <w:t xml:space="preserve"> word is a lamp to my </w:t>
      </w:r>
      <w:r w:rsidR="00A645D5" w:rsidRPr="00C073C7">
        <w:rPr>
          <w:rFonts w:asciiTheme="majorHAnsi" w:hAnsiTheme="majorHAnsi"/>
          <w:i/>
        </w:rPr>
        <w:t>feet and</w:t>
      </w:r>
      <w:r w:rsidR="00F750B6" w:rsidRPr="00C073C7">
        <w:rPr>
          <w:rFonts w:asciiTheme="majorHAnsi" w:hAnsiTheme="majorHAnsi"/>
          <w:i/>
        </w:rPr>
        <w:t xml:space="preserve"> a light to my path.</w:t>
      </w:r>
      <w:r w:rsidR="00550033" w:rsidRPr="00C073C7">
        <w:rPr>
          <w:rFonts w:asciiTheme="majorHAnsi" w:hAnsiTheme="majorHAnsi"/>
          <w:i/>
        </w:rPr>
        <w:t xml:space="preserve">  </w:t>
      </w:r>
      <w:r w:rsidRPr="00C073C7">
        <w:rPr>
          <w:rFonts w:asciiTheme="majorHAnsi" w:hAnsiTheme="majorHAnsi"/>
        </w:rPr>
        <w:t xml:space="preserve">May it be so for all of </w:t>
      </w:r>
      <w:proofErr w:type="gramStart"/>
      <w:r w:rsidRPr="00C073C7">
        <w:rPr>
          <w:rFonts w:asciiTheme="majorHAnsi" w:hAnsiTheme="majorHAnsi"/>
        </w:rPr>
        <w:t>us.</w:t>
      </w:r>
      <w:proofErr w:type="gramEnd"/>
      <w:r w:rsidRPr="00C073C7">
        <w:rPr>
          <w:rFonts w:asciiTheme="majorHAnsi" w:hAnsiTheme="majorHAnsi"/>
        </w:rPr>
        <w:t xml:space="preserve"> Amen</w:t>
      </w:r>
      <w:bookmarkStart w:id="0" w:name="_GoBack"/>
      <w:bookmarkEnd w:id="0"/>
    </w:p>
    <w:sectPr w:rsidR="00C073C7" w:rsidSect="00F750B6">
      <w:pgSz w:w="16838" w:h="11906" w:orient="landscape"/>
      <w:pgMar w:top="1440" w:right="1440" w:bottom="1440" w:left="144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0B6"/>
    <w:rsid w:val="000754F5"/>
    <w:rsid w:val="000D12BA"/>
    <w:rsid w:val="000D7F35"/>
    <w:rsid w:val="000F6404"/>
    <w:rsid w:val="0013668A"/>
    <w:rsid w:val="002317AB"/>
    <w:rsid w:val="004B08C3"/>
    <w:rsid w:val="004F1317"/>
    <w:rsid w:val="00550033"/>
    <w:rsid w:val="006D40ED"/>
    <w:rsid w:val="00867B40"/>
    <w:rsid w:val="00A645D5"/>
    <w:rsid w:val="00A6691B"/>
    <w:rsid w:val="00C073C7"/>
    <w:rsid w:val="00C25B38"/>
    <w:rsid w:val="00D55C2B"/>
    <w:rsid w:val="00E611F0"/>
    <w:rsid w:val="00F750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66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66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69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6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B40"/>
    <w:rPr>
      <w:rFonts w:ascii="Tahoma" w:hAnsi="Tahoma" w:cs="Tahoma"/>
      <w:sz w:val="16"/>
      <w:szCs w:val="16"/>
    </w:rPr>
  </w:style>
  <w:style w:type="character" w:styleId="Hyperlink">
    <w:name w:val="Hyperlink"/>
    <w:basedOn w:val="DefaultParagraphFont"/>
    <w:uiPriority w:val="99"/>
    <w:unhideWhenUsed/>
    <w:rsid w:val="00A645D5"/>
    <w:rPr>
      <w:color w:val="0000FF" w:themeColor="hyperlink"/>
      <w:u w:val="single"/>
    </w:rPr>
  </w:style>
  <w:style w:type="character" w:customStyle="1" w:styleId="Heading3Char">
    <w:name w:val="Heading 3 Char"/>
    <w:basedOn w:val="DefaultParagraphFont"/>
    <w:link w:val="Heading3"/>
    <w:uiPriority w:val="9"/>
    <w:rsid w:val="0013668A"/>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A66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3668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6691B"/>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67B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7B40"/>
    <w:rPr>
      <w:rFonts w:ascii="Tahoma" w:hAnsi="Tahoma" w:cs="Tahoma"/>
      <w:sz w:val="16"/>
      <w:szCs w:val="16"/>
    </w:rPr>
  </w:style>
  <w:style w:type="character" w:styleId="Hyperlink">
    <w:name w:val="Hyperlink"/>
    <w:basedOn w:val="DefaultParagraphFont"/>
    <w:uiPriority w:val="99"/>
    <w:unhideWhenUsed/>
    <w:rsid w:val="00A645D5"/>
    <w:rPr>
      <w:color w:val="0000FF" w:themeColor="hyperlink"/>
      <w:u w:val="single"/>
    </w:rPr>
  </w:style>
  <w:style w:type="character" w:customStyle="1" w:styleId="Heading3Char">
    <w:name w:val="Heading 3 Char"/>
    <w:basedOn w:val="DefaultParagraphFont"/>
    <w:link w:val="Heading3"/>
    <w:uiPriority w:val="9"/>
    <w:rsid w:val="0013668A"/>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ctbi.org.uk/mission-theology-advisory-group-resources/"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churchofengland.org/more/church-resources/deeper-god-mission-theology"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646</Words>
  <Characters>3686</Characters>
  <Application>Microsoft Office Word</Application>
  <DocSecurity>0</DocSecurity>
  <Lines>30</Lines>
  <Paragraphs>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Blessing Every Day</vt:lpstr>
      <vt:lpstr>A project from the Mission Theology Advisory Group</vt:lpstr>
      <vt:lpstr>/</vt:lpstr>
      <vt:lpstr>The Mission Theology Advisory Group is an ecumenical group formed in partnership</vt:lpstr>
      <vt:lpstr>This resource belongs to our Spirituality series. Please print and share. </vt:lpstr>
      <vt:lpstr>More information from</vt:lpstr>
      <vt:lpstr>www.churchofengland.org/more/church-resources/deeper-god-mission-theology </vt:lpstr>
      <vt:lpstr>https://ctbi.org.uk/mission-theology-advisory-group-resources/ </vt:lpstr>
      <vt:lpstr/>
      <vt:lpstr>    A Blessing for a Leave-Taking and a Journey</vt:lpstr>
      <vt:lpstr>    Introduction</vt:lpstr>
      <vt:lpstr>    Thanksgiving</vt:lpstr>
      <vt:lpstr>    A Story: Tobit, 5.16-17; 6.1</vt:lpstr>
      <vt:lpstr>    Reflection</vt:lpstr>
      <vt:lpstr>    Blessing</vt:lpstr>
      <vt:lpstr>    Departure</vt:lpstr>
    </vt:vector>
  </TitlesOfParts>
  <Company/>
  <LinksUpToDate>false</LinksUpToDate>
  <CharactersWithSpaces>4324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Annie</cp:lastModifiedBy>
  <cp:revision>2</cp:revision>
  <dcterms:created xsi:type="dcterms:W3CDTF">2018-10-30T02:00:00Z</dcterms:created>
  <dcterms:modified xsi:type="dcterms:W3CDTF">2018-10-30T02:00:00Z</dcterms:modified>
</cp:coreProperties>
</file>