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00" w:rsidRPr="00670600" w:rsidRDefault="00670600" w:rsidP="00670600">
      <w:pPr>
        <w:pStyle w:val="Heading1"/>
      </w:pPr>
      <w:r w:rsidRPr="00670600">
        <w:t>Blessing Every Day</w:t>
      </w:r>
    </w:p>
    <w:p w:rsidR="00670600" w:rsidRPr="00D23150" w:rsidRDefault="00670600" w:rsidP="00670600">
      <w:pPr>
        <w:rPr>
          <w:rFonts w:ascii="Cambria" w:hAnsi="Cambria"/>
          <w:bCs/>
        </w:rPr>
      </w:pPr>
      <w:r w:rsidRPr="00D23150">
        <w:rPr>
          <w:rFonts w:ascii="Cambria" w:hAnsi="Cambria"/>
          <w:bCs/>
        </w:rPr>
        <w:t>A project from the Mission Theology Advisory Group</w:t>
      </w:r>
    </w:p>
    <w:p w:rsidR="00670600" w:rsidRPr="00D23150" w:rsidRDefault="00670600" w:rsidP="00670600">
      <w:pPr>
        <w:rPr>
          <w:rFonts w:ascii="Cambria" w:hAnsi="Cambria"/>
          <w:bCs/>
        </w:rPr>
      </w:pPr>
      <w:r w:rsidRPr="00D23150">
        <w:rPr>
          <w:rFonts w:ascii="Cambria" w:hAnsi="Cambria"/>
        </w:rPr>
        <w:drawing>
          <wp:inline distT="0" distB="0" distL="0" distR="0" wp14:anchorId="246609BC" wp14:editId="79903E05">
            <wp:extent cx="860848"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848" cy="790575"/>
                    </a:xfrm>
                    <a:prstGeom prst="rect">
                      <a:avLst/>
                    </a:prstGeom>
                    <a:noFill/>
                  </pic:spPr>
                </pic:pic>
              </a:graphicData>
            </a:graphic>
          </wp:inline>
        </w:drawing>
      </w:r>
    </w:p>
    <w:p w:rsidR="00670600" w:rsidRPr="00D23150" w:rsidRDefault="00670600" w:rsidP="00670600">
      <w:pPr>
        <w:rPr>
          <w:rFonts w:ascii="Cambria" w:hAnsi="Cambria"/>
          <w:bCs/>
        </w:rPr>
      </w:pPr>
      <w:r w:rsidRPr="00D23150">
        <w:rPr>
          <w:rFonts w:ascii="Cambria" w:hAnsi="Cambria"/>
          <w:bCs/>
        </w:rPr>
        <w:t>The Mission Theology Advisory Group is an ecumenical group formed in partnership between Churches Together in Britain and Ireland and the Church of England We provide resources in the areas of Spirituality, Theology, Reconciliation, Evangelism and Mission.</w:t>
      </w:r>
    </w:p>
    <w:p w:rsidR="00670600" w:rsidRPr="00D23150" w:rsidRDefault="00670600" w:rsidP="00670600">
      <w:pPr>
        <w:rPr>
          <w:rFonts w:ascii="Cambria" w:hAnsi="Cambria"/>
          <w:bCs/>
        </w:rPr>
      </w:pPr>
      <w:r w:rsidRPr="00D23150">
        <w:rPr>
          <w:rFonts w:ascii="Cambria" w:hAnsi="Cambria"/>
          <w:bCs/>
        </w:rPr>
        <w:t xml:space="preserve"> This resource belongs to our Spirituality series. Please print and share. </w:t>
      </w:r>
    </w:p>
    <w:p w:rsidR="00670600" w:rsidRPr="00D23150" w:rsidRDefault="00670600" w:rsidP="00670600">
      <w:pPr>
        <w:rPr>
          <w:rFonts w:ascii="Cambria" w:hAnsi="Cambria"/>
          <w:bCs/>
        </w:rPr>
      </w:pPr>
      <w:r w:rsidRPr="00D23150">
        <w:rPr>
          <w:rFonts w:ascii="Cambria" w:hAnsi="Cambria"/>
          <w:bCs/>
        </w:rPr>
        <w:t>More information from</w:t>
      </w:r>
    </w:p>
    <w:p w:rsidR="00670600" w:rsidRPr="00D23150" w:rsidRDefault="00670600" w:rsidP="00670600">
      <w:pPr>
        <w:rPr>
          <w:rFonts w:ascii="Cambria" w:hAnsi="Cambria"/>
          <w:bCs/>
        </w:rPr>
      </w:pPr>
      <w:hyperlink r:id="rId6" w:history="1">
        <w:r w:rsidRPr="00D23150">
          <w:rPr>
            <w:rStyle w:val="Hyperlink"/>
            <w:rFonts w:ascii="Cambria" w:hAnsi="Cambria"/>
            <w:bCs/>
          </w:rPr>
          <w:t>www.churchofengland.org/more/church-resources/deeper-god-mission-theology</w:t>
        </w:r>
      </w:hyperlink>
      <w:r w:rsidRPr="00D23150">
        <w:rPr>
          <w:rFonts w:ascii="Cambria" w:hAnsi="Cambria"/>
          <w:bCs/>
        </w:rPr>
        <w:t xml:space="preserve"> </w:t>
      </w:r>
    </w:p>
    <w:p w:rsidR="00670600" w:rsidRPr="00D23150" w:rsidRDefault="00670600" w:rsidP="00670600">
      <w:pPr>
        <w:rPr>
          <w:rFonts w:ascii="Cambria" w:hAnsi="Cambria"/>
          <w:b/>
          <w:bCs/>
        </w:rPr>
      </w:pPr>
      <w:hyperlink r:id="rId7" w:history="1">
        <w:r w:rsidRPr="00D23150">
          <w:rPr>
            <w:rStyle w:val="Hyperlink"/>
            <w:rFonts w:ascii="Cambria" w:hAnsi="Cambria"/>
            <w:bCs/>
          </w:rPr>
          <w:t>https://ctbi.org.uk/mission-theology-advisory-group-resources/</w:t>
        </w:r>
      </w:hyperlink>
      <w:r w:rsidRPr="00D23150">
        <w:rPr>
          <w:rFonts w:ascii="Cambria" w:hAnsi="Cambria"/>
          <w:b/>
          <w:bCs/>
        </w:rPr>
        <w:t xml:space="preserve"> </w:t>
      </w:r>
    </w:p>
    <w:p w:rsidR="00670600" w:rsidRPr="00D23150" w:rsidRDefault="00670600" w:rsidP="00670600">
      <w:pPr>
        <w:rPr>
          <w:rFonts w:ascii="Cambria" w:hAnsi="Cambria"/>
          <w:b/>
          <w:bCs/>
        </w:rPr>
      </w:pPr>
    </w:p>
    <w:p w:rsidR="00670600" w:rsidRPr="00670600" w:rsidRDefault="00670600" w:rsidP="00670600">
      <w:pPr>
        <w:rPr>
          <w:b/>
          <w:bCs/>
        </w:rPr>
      </w:pPr>
    </w:p>
    <w:p w:rsidR="00670600" w:rsidRPr="00670600" w:rsidRDefault="00670600" w:rsidP="00670600">
      <w:pPr>
        <w:rPr>
          <w:b/>
          <w:bCs/>
        </w:rPr>
      </w:pPr>
    </w:p>
    <w:p w:rsidR="00670600" w:rsidRDefault="00670600" w:rsidP="00670600">
      <w:pPr>
        <w:rPr>
          <w:b/>
          <w:bCs/>
        </w:rPr>
      </w:pPr>
    </w:p>
    <w:p w:rsidR="00670600" w:rsidRDefault="00670600" w:rsidP="00670600">
      <w:pPr>
        <w:rPr>
          <w:b/>
          <w:bCs/>
        </w:rPr>
      </w:pPr>
    </w:p>
    <w:p w:rsidR="00670600" w:rsidRPr="00670600" w:rsidRDefault="00670600" w:rsidP="00670600">
      <w:pPr>
        <w:pStyle w:val="Heading1"/>
        <w:jc w:val="center"/>
      </w:pPr>
      <w:r w:rsidRPr="00670600">
        <w:t xml:space="preserve">A  Blessing for </w:t>
      </w:r>
      <w:r>
        <w:t xml:space="preserve">Decorating a </w:t>
      </w:r>
      <w:r w:rsidRPr="00670600">
        <w:t xml:space="preserve">Christmas </w:t>
      </w:r>
      <w:proofErr w:type="gramStart"/>
      <w:r w:rsidRPr="00670600">
        <w:t>Tree</w:t>
      </w:r>
      <w:proofErr w:type="gramEnd"/>
    </w:p>
    <w:p w:rsidR="00670600" w:rsidRPr="00670600" w:rsidRDefault="00670600" w:rsidP="00670600">
      <w:pPr>
        <w:rPr>
          <w:b/>
          <w:bCs/>
        </w:rPr>
      </w:pPr>
    </w:p>
    <w:p w:rsidR="00670600" w:rsidRDefault="00670600" w:rsidP="00670600">
      <w:pPr>
        <w:jc w:val="center"/>
        <w:rPr>
          <w:b/>
          <w:bCs/>
        </w:rPr>
      </w:pPr>
      <w:r w:rsidRPr="00670600">
        <w:rPr>
          <w:b/>
          <w:bCs/>
        </w:rPr>
        <w:drawing>
          <wp:inline distT="0" distB="0" distL="0" distR="0" wp14:anchorId="1C5CAB7F" wp14:editId="2A2BF8BC">
            <wp:extent cx="3200571" cy="426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53.JPG"/>
                    <pic:cNvPicPr/>
                  </pic:nvPicPr>
                  <pic:blipFill>
                    <a:blip r:embed="rId8" cstate="email">
                      <a:extLst>
                        <a:ext uri="{28A0092B-C50C-407E-A947-70E740481C1C}">
                          <a14:useLocalDpi xmlns:a14="http://schemas.microsoft.com/office/drawing/2010/main"/>
                        </a:ext>
                      </a:extLst>
                    </a:blip>
                    <a:stretch>
                      <a:fillRect/>
                    </a:stretch>
                  </pic:blipFill>
                  <pic:spPr>
                    <a:xfrm>
                      <a:off x="0" y="0"/>
                      <a:ext cx="3208155" cy="4277311"/>
                    </a:xfrm>
                    <a:prstGeom prst="rect">
                      <a:avLst/>
                    </a:prstGeom>
                  </pic:spPr>
                </pic:pic>
              </a:graphicData>
            </a:graphic>
          </wp:inline>
        </w:drawing>
      </w:r>
    </w:p>
    <w:p w:rsidR="00670600" w:rsidRDefault="00670600" w:rsidP="00670600">
      <w:pPr>
        <w:jc w:val="center"/>
        <w:rPr>
          <w:b/>
          <w:bCs/>
        </w:rPr>
      </w:pPr>
    </w:p>
    <w:p w:rsidR="00670600" w:rsidRDefault="00670600" w:rsidP="00670600">
      <w:pPr>
        <w:jc w:val="center"/>
        <w:rPr>
          <w:b/>
          <w:bCs/>
        </w:rPr>
      </w:pPr>
    </w:p>
    <w:p w:rsidR="00670600" w:rsidRPr="005909D1" w:rsidRDefault="00670600" w:rsidP="00670600">
      <w:pPr>
        <w:rPr>
          <w:rFonts w:ascii="Cambria" w:hAnsi="Cambria"/>
          <w:bCs/>
        </w:rPr>
      </w:pPr>
      <w:r w:rsidRPr="005909D1">
        <w:rPr>
          <w:rFonts w:ascii="Cambria" w:hAnsi="Cambria"/>
          <w:bCs/>
        </w:rPr>
        <w:t xml:space="preserve">Whether you have struggled with getting a </w:t>
      </w:r>
      <w:r w:rsidR="00D01DE8" w:rsidRPr="005909D1">
        <w:rPr>
          <w:rFonts w:ascii="Cambria" w:hAnsi="Cambria"/>
          <w:bCs/>
        </w:rPr>
        <w:t xml:space="preserve">sweet-smelling evergreen into your car, or </w:t>
      </w:r>
      <w:r w:rsidR="005909D1" w:rsidRPr="005909D1">
        <w:rPr>
          <w:rFonts w:ascii="Cambria" w:hAnsi="Cambria"/>
          <w:bCs/>
        </w:rPr>
        <w:t xml:space="preserve">you </w:t>
      </w:r>
      <w:r w:rsidR="00D01DE8" w:rsidRPr="005909D1">
        <w:rPr>
          <w:rFonts w:ascii="Cambria" w:hAnsi="Cambria"/>
          <w:bCs/>
        </w:rPr>
        <w:t xml:space="preserve">have to reassemble an artificial tree which has been crammed awkwardly into its box, setting up the </w:t>
      </w:r>
      <w:r w:rsidR="00D23150">
        <w:rPr>
          <w:rFonts w:ascii="Cambria" w:hAnsi="Cambria"/>
          <w:bCs/>
        </w:rPr>
        <w:t>T</w:t>
      </w:r>
      <w:r w:rsidR="00D01DE8" w:rsidRPr="005909D1">
        <w:rPr>
          <w:rFonts w:ascii="Cambria" w:hAnsi="Cambria"/>
          <w:bCs/>
        </w:rPr>
        <w:t xml:space="preserve">ree </w:t>
      </w:r>
      <w:r w:rsidR="00D23150">
        <w:rPr>
          <w:rFonts w:ascii="Cambria" w:hAnsi="Cambria"/>
          <w:bCs/>
        </w:rPr>
        <w:t>can be</w:t>
      </w:r>
      <w:r w:rsidR="00D01DE8" w:rsidRPr="005909D1">
        <w:rPr>
          <w:rFonts w:ascii="Cambria" w:hAnsi="Cambria"/>
          <w:bCs/>
        </w:rPr>
        <w:t xml:space="preserve"> a </w:t>
      </w:r>
      <w:r w:rsidR="00D23150">
        <w:rPr>
          <w:rFonts w:ascii="Cambria" w:hAnsi="Cambria"/>
          <w:bCs/>
        </w:rPr>
        <w:t xml:space="preserve">Christmas </w:t>
      </w:r>
      <w:r w:rsidR="00D01DE8" w:rsidRPr="005909D1">
        <w:rPr>
          <w:rFonts w:ascii="Cambria" w:hAnsi="Cambria"/>
          <w:bCs/>
        </w:rPr>
        <w:t>highlight which everyone in the family enjoys.</w:t>
      </w:r>
    </w:p>
    <w:p w:rsidR="00D01DE8" w:rsidRPr="005909D1" w:rsidRDefault="00D01DE8" w:rsidP="00670600">
      <w:pPr>
        <w:rPr>
          <w:rFonts w:ascii="Cambria" w:hAnsi="Cambria"/>
          <w:bCs/>
        </w:rPr>
      </w:pPr>
      <w:r w:rsidRPr="005909D1">
        <w:rPr>
          <w:rFonts w:ascii="Cambria" w:hAnsi="Cambria"/>
          <w:bCs/>
        </w:rPr>
        <w:t xml:space="preserve">But often, it’s </w:t>
      </w:r>
      <w:r w:rsidR="005909D1" w:rsidRPr="005909D1">
        <w:rPr>
          <w:rFonts w:ascii="Cambria" w:hAnsi="Cambria"/>
          <w:bCs/>
        </w:rPr>
        <w:t>when you get</w:t>
      </w:r>
      <w:r w:rsidRPr="005909D1">
        <w:rPr>
          <w:rFonts w:ascii="Cambria" w:hAnsi="Cambria"/>
          <w:bCs/>
        </w:rPr>
        <w:t xml:space="preserve"> out the box of decorations year on year, filled wit</w:t>
      </w:r>
      <w:r w:rsidR="005909D1" w:rsidRPr="005909D1">
        <w:rPr>
          <w:rFonts w:ascii="Cambria" w:hAnsi="Cambria"/>
          <w:bCs/>
        </w:rPr>
        <w:t xml:space="preserve">h memories, which really prompts </w:t>
      </w:r>
      <w:r w:rsidRPr="005909D1">
        <w:rPr>
          <w:rFonts w:ascii="Cambria" w:hAnsi="Cambria"/>
          <w:bCs/>
        </w:rPr>
        <w:t xml:space="preserve">deep emotions. Perhaps it’s because of the decorations the children made at school when they were little; the ones </w:t>
      </w:r>
      <w:r w:rsidR="00874A90">
        <w:rPr>
          <w:rFonts w:ascii="Cambria" w:hAnsi="Cambria"/>
          <w:bCs/>
        </w:rPr>
        <w:t>which</w:t>
      </w:r>
      <w:r w:rsidRPr="005909D1">
        <w:rPr>
          <w:rFonts w:ascii="Cambria" w:hAnsi="Cambria"/>
          <w:bCs/>
        </w:rPr>
        <w:t xml:space="preserve"> commemorate a special occasion; decorations which belonged to parents or even grandparents</w:t>
      </w:r>
      <w:r w:rsidR="00D23150">
        <w:rPr>
          <w:rFonts w:ascii="Cambria" w:hAnsi="Cambria"/>
          <w:bCs/>
        </w:rPr>
        <w:t>;</w:t>
      </w:r>
      <w:r w:rsidRPr="005909D1">
        <w:rPr>
          <w:rFonts w:ascii="Cambria" w:hAnsi="Cambria"/>
          <w:bCs/>
        </w:rPr>
        <w:t xml:space="preserve"> which speak most strongly of family and friends at Christmas-time, especially if some of those family members are no longer around.</w:t>
      </w:r>
      <w:r w:rsidR="005909D1" w:rsidRPr="005909D1">
        <w:rPr>
          <w:rFonts w:ascii="Cambria" w:hAnsi="Cambria"/>
          <w:bCs/>
        </w:rPr>
        <w:t xml:space="preserve"> How often do you find you have forgotten a particular one which emerges like treasure from the box and renews delight? </w:t>
      </w:r>
    </w:p>
    <w:p w:rsidR="00EC58C3" w:rsidRDefault="00874A90" w:rsidP="00670600">
      <w:pPr>
        <w:rPr>
          <w:rFonts w:ascii="Cambria" w:hAnsi="Cambria"/>
          <w:bCs/>
        </w:rPr>
      </w:pPr>
      <w:r>
        <w:rPr>
          <w:rFonts w:ascii="Cambria" w:hAnsi="Cambria"/>
          <w:bCs/>
        </w:rPr>
        <w:t>Hanging the decorations</w:t>
      </w:r>
      <w:r w:rsidR="00D01DE8" w:rsidRPr="005909D1">
        <w:rPr>
          <w:rFonts w:ascii="Cambria" w:hAnsi="Cambria"/>
          <w:bCs/>
        </w:rPr>
        <w:t xml:space="preserve"> has its own solemnity and</w:t>
      </w:r>
      <w:r w:rsidR="00D23150">
        <w:rPr>
          <w:rFonts w:ascii="Cambria" w:hAnsi="Cambria"/>
          <w:bCs/>
        </w:rPr>
        <w:t xml:space="preserve"> pattern</w:t>
      </w:r>
      <w:r w:rsidR="00D01DE8" w:rsidRPr="005909D1">
        <w:rPr>
          <w:rFonts w:ascii="Cambria" w:hAnsi="Cambria"/>
          <w:bCs/>
        </w:rPr>
        <w:t>, as the tree is dressed and transformed from plain branches to sparkling beauty. The act of decorating it speaks to the creativity and imagination in each of us and the deep satisfaction in making something beautiful.</w:t>
      </w:r>
      <w:r w:rsidR="005909D1" w:rsidRPr="005909D1">
        <w:rPr>
          <w:rFonts w:ascii="Cambria" w:hAnsi="Cambria"/>
          <w:bCs/>
        </w:rPr>
        <w:t xml:space="preserve"> </w:t>
      </w:r>
      <w:r w:rsidR="00D23150">
        <w:rPr>
          <w:rFonts w:ascii="Cambria" w:hAnsi="Cambria"/>
          <w:bCs/>
        </w:rPr>
        <w:t xml:space="preserve">Decorations don’t </w:t>
      </w:r>
      <w:r w:rsidR="00D9633C">
        <w:rPr>
          <w:rFonts w:ascii="Cambria" w:hAnsi="Cambria"/>
          <w:bCs/>
        </w:rPr>
        <w:t xml:space="preserve">have to be flashy or expensive either. </w:t>
      </w:r>
    </w:p>
    <w:p w:rsidR="00EC58C3" w:rsidRDefault="00D01DE8" w:rsidP="00EC58C3">
      <w:pPr>
        <w:rPr>
          <w:rFonts w:ascii="Arial" w:hAnsi="Arial"/>
          <w:bCs/>
        </w:rPr>
      </w:pPr>
      <w:r w:rsidRPr="005909D1">
        <w:rPr>
          <w:rFonts w:ascii="Cambria" w:hAnsi="Cambria"/>
          <w:bCs/>
        </w:rPr>
        <w:t xml:space="preserve">For </w:t>
      </w:r>
      <w:r w:rsidR="00D9633C">
        <w:rPr>
          <w:rFonts w:ascii="Cambria" w:hAnsi="Cambria"/>
          <w:bCs/>
        </w:rPr>
        <w:t xml:space="preserve">Christians, that satisfaction can be </w:t>
      </w:r>
      <w:r w:rsidRPr="005909D1">
        <w:rPr>
          <w:rFonts w:ascii="Cambria" w:hAnsi="Cambria"/>
          <w:bCs/>
        </w:rPr>
        <w:t xml:space="preserve">enhanced by finding something in the decoration of a Christmas Tree that speaks of faith, whether that is reminders of the Christmas story in stars and angels, or in decorations which speak of the </w:t>
      </w:r>
      <w:r w:rsidR="005909D1" w:rsidRPr="005909D1">
        <w:rPr>
          <w:rFonts w:ascii="Cambria" w:hAnsi="Cambria"/>
          <w:bCs/>
        </w:rPr>
        <w:t>Nativity.  The beauty of the tree can be a pointer to the mystery and beauty of God the creator,</w:t>
      </w:r>
      <w:r w:rsidR="00D9633C">
        <w:rPr>
          <w:rFonts w:ascii="Cambria" w:hAnsi="Cambria"/>
          <w:bCs/>
        </w:rPr>
        <w:t xml:space="preserve"> </w:t>
      </w:r>
      <w:r w:rsidR="00874A90">
        <w:rPr>
          <w:rFonts w:ascii="Cambria" w:hAnsi="Cambria"/>
          <w:bCs/>
        </w:rPr>
        <w:t xml:space="preserve">telling the story, </w:t>
      </w:r>
      <w:r w:rsidR="00D9633C">
        <w:rPr>
          <w:rFonts w:ascii="Cambria" w:hAnsi="Cambria"/>
          <w:bCs/>
        </w:rPr>
        <w:t xml:space="preserve">something </w:t>
      </w:r>
      <w:r w:rsidR="005909D1" w:rsidRPr="005909D1">
        <w:rPr>
          <w:rFonts w:ascii="Cambria" w:hAnsi="Cambria"/>
          <w:bCs/>
        </w:rPr>
        <w:t>to be shared with neighbours and friends.</w:t>
      </w:r>
      <w:r w:rsidR="005909D1" w:rsidRPr="005909D1">
        <w:rPr>
          <w:rFonts w:ascii="Arial" w:hAnsi="Arial"/>
          <w:bCs/>
        </w:rPr>
        <w:t xml:space="preserve">  </w:t>
      </w:r>
    </w:p>
    <w:p w:rsidR="00482892" w:rsidRDefault="00482892" w:rsidP="00EC58C3"/>
    <w:p w:rsidR="005909D1" w:rsidRPr="00EC58C3" w:rsidRDefault="00482892" w:rsidP="00EC58C3">
      <w:pPr>
        <w:pStyle w:val="Heading1"/>
      </w:pPr>
      <w:r>
        <w:tab/>
      </w:r>
      <w:r w:rsidR="005909D1" w:rsidRPr="00EC58C3">
        <w:t xml:space="preserve">A Prayer of Blessing </w:t>
      </w:r>
    </w:p>
    <w:p w:rsidR="00482892" w:rsidRDefault="00482892" w:rsidP="00670600">
      <w:pPr>
        <w:rPr>
          <w:rFonts w:asciiTheme="majorHAnsi" w:hAnsiTheme="majorHAnsi"/>
          <w:bCs/>
          <w:i/>
        </w:rPr>
      </w:pPr>
      <w:r>
        <w:rPr>
          <w:rFonts w:asciiTheme="majorHAnsi" w:hAnsiTheme="majorHAnsi"/>
          <w:bCs/>
          <w:i/>
        </w:rPr>
        <w:tab/>
      </w:r>
    </w:p>
    <w:p w:rsidR="00EC58C3" w:rsidRPr="00EC58C3" w:rsidRDefault="00482892" w:rsidP="00670600">
      <w:pPr>
        <w:rPr>
          <w:rFonts w:asciiTheme="majorHAnsi" w:hAnsiTheme="majorHAnsi"/>
          <w:bCs/>
          <w:i/>
        </w:rPr>
      </w:pPr>
      <w:r>
        <w:rPr>
          <w:rFonts w:asciiTheme="majorHAnsi" w:hAnsiTheme="majorHAnsi"/>
          <w:bCs/>
          <w:i/>
        </w:rPr>
        <w:tab/>
      </w:r>
      <w:r w:rsidR="00EC58C3" w:rsidRPr="00EC58C3">
        <w:rPr>
          <w:rFonts w:asciiTheme="majorHAnsi" w:hAnsiTheme="majorHAnsi"/>
          <w:bCs/>
          <w:i/>
        </w:rPr>
        <w:t>When the tree is put up...</w:t>
      </w:r>
    </w:p>
    <w:p w:rsidR="005909D1" w:rsidRPr="00EC58C3" w:rsidRDefault="00482892" w:rsidP="00670600">
      <w:pPr>
        <w:rPr>
          <w:rFonts w:asciiTheme="majorHAnsi" w:hAnsiTheme="majorHAnsi"/>
          <w:bCs/>
        </w:rPr>
      </w:pPr>
      <w:r>
        <w:rPr>
          <w:rFonts w:asciiTheme="majorHAnsi" w:hAnsiTheme="majorHAnsi"/>
          <w:bCs/>
        </w:rPr>
        <w:tab/>
      </w:r>
      <w:proofErr w:type="gramStart"/>
      <w:r>
        <w:rPr>
          <w:rFonts w:asciiTheme="majorHAnsi" w:hAnsiTheme="majorHAnsi"/>
          <w:bCs/>
        </w:rPr>
        <w:t>Loving</w:t>
      </w:r>
      <w:r w:rsidR="005909D1" w:rsidRPr="00EC58C3">
        <w:rPr>
          <w:rFonts w:asciiTheme="majorHAnsi" w:hAnsiTheme="majorHAnsi"/>
          <w:bCs/>
        </w:rPr>
        <w:t xml:space="preserve"> God,</w:t>
      </w:r>
      <w:r w:rsidR="00EC58C3">
        <w:rPr>
          <w:rFonts w:asciiTheme="majorHAnsi" w:hAnsiTheme="majorHAnsi"/>
          <w:bCs/>
        </w:rPr>
        <w:t xml:space="preserve">                         </w:t>
      </w:r>
      <w:bookmarkStart w:id="0" w:name="_GoBack"/>
      <w:bookmarkEnd w:id="0"/>
      <w:r w:rsidR="00EC58C3">
        <w:rPr>
          <w:rFonts w:asciiTheme="majorHAnsi" w:hAnsiTheme="majorHAnsi"/>
          <w:bCs/>
        </w:rPr>
        <w:t xml:space="preserve">                                                                                              </w:t>
      </w:r>
      <w:r>
        <w:rPr>
          <w:rFonts w:asciiTheme="majorHAnsi" w:hAnsiTheme="majorHAnsi"/>
          <w:bCs/>
        </w:rPr>
        <w:tab/>
      </w:r>
      <w:r w:rsidR="004B448A">
        <w:rPr>
          <w:rFonts w:asciiTheme="majorHAnsi" w:hAnsiTheme="majorHAnsi"/>
          <w:bCs/>
        </w:rPr>
        <w:t>Bless this tree to us.</w:t>
      </w:r>
      <w:proofErr w:type="gramEnd"/>
      <w:r w:rsidR="00EC58C3">
        <w:rPr>
          <w:rFonts w:asciiTheme="majorHAnsi" w:hAnsiTheme="majorHAnsi"/>
          <w:bCs/>
        </w:rPr>
        <w:t xml:space="preserve">                                                                                                            </w:t>
      </w:r>
      <w:r>
        <w:rPr>
          <w:rFonts w:asciiTheme="majorHAnsi" w:hAnsiTheme="majorHAnsi"/>
          <w:bCs/>
        </w:rPr>
        <w:tab/>
      </w:r>
      <w:r w:rsidR="005909D1" w:rsidRPr="00EC58C3">
        <w:rPr>
          <w:rFonts w:asciiTheme="majorHAnsi" w:hAnsiTheme="majorHAnsi"/>
          <w:bCs/>
        </w:rPr>
        <w:t xml:space="preserve">As we begin to decorate our Christmas </w:t>
      </w:r>
      <w:proofErr w:type="gramStart"/>
      <w:r w:rsidR="005909D1" w:rsidRPr="00EC58C3">
        <w:rPr>
          <w:rFonts w:asciiTheme="majorHAnsi" w:hAnsiTheme="majorHAnsi"/>
          <w:bCs/>
        </w:rPr>
        <w:t>Tree</w:t>
      </w:r>
      <w:proofErr w:type="gramEnd"/>
      <w:r w:rsidR="00EC58C3">
        <w:rPr>
          <w:rFonts w:asciiTheme="majorHAnsi" w:hAnsiTheme="majorHAnsi"/>
          <w:bCs/>
        </w:rPr>
        <w:t xml:space="preserve">                                                                </w:t>
      </w:r>
      <w:r>
        <w:rPr>
          <w:rFonts w:asciiTheme="majorHAnsi" w:hAnsiTheme="majorHAnsi"/>
          <w:bCs/>
        </w:rPr>
        <w:tab/>
      </w:r>
      <w:r w:rsidR="005909D1" w:rsidRPr="00EC58C3">
        <w:rPr>
          <w:rFonts w:asciiTheme="majorHAnsi" w:hAnsiTheme="majorHAnsi"/>
          <w:bCs/>
        </w:rPr>
        <w:t>May we pause to remember all those we love and have loved.</w:t>
      </w:r>
    </w:p>
    <w:p w:rsidR="00EC58C3" w:rsidRPr="00EC58C3" w:rsidRDefault="00482892" w:rsidP="00670600">
      <w:pPr>
        <w:rPr>
          <w:rFonts w:asciiTheme="majorHAnsi" w:hAnsiTheme="majorHAnsi"/>
          <w:bCs/>
          <w:i/>
        </w:rPr>
      </w:pPr>
      <w:r>
        <w:rPr>
          <w:rFonts w:asciiTheme="majorHAnsi" w:hAnsiTheme="majorHAnsi"/>
          <w:bCs/>
          <w:i/>
        </w:rPr>
        <w:tab/>
      </w:r>
      <w:r w:rsidR="00EC58C3" w:rsidRPr="00EC58C3">
        <w:rPr>
          <w:rFonts w:asciiTheme="majorHAnsi" w:hAnsiTheme="majorHAnsi"/>
          <w:bCs/>
          <w:i/>
        </w:rPr>
        <w:t>When the decorations are put on...</w:t>
      </w:r>
    </w:p>
    <w:p w:rsidR="00EC58C3" w:rsidRDefault="00482892" w:rsidP="00670600">
      <w:pPr>
        <w:rPr>
          <w:rFonts w:asciiTheme="majorHAnsi" w:hAnsiTheme="majorHAnsi"/>
          <w:bCs/>
        </w:rPr>
      </w:pPr>
      <w:r>
        <w:rPr>
          <w:rFonts w:asciiTheme="majorHAnsi" w:hAnsiTheme="majorHAnsi"/>
          <w:bCs/>
        </w:rPr>
        <w:tab/>
      </w:r>
      <w:r w:rsidR="00EC58C3">
        <w:rPr>
          <w:rFonts w:asciiTheme="majorHAnsi" w:hAnsiTheme="majorHAnsi"/>
          <w:bCs/>
        </w:rPr>
        <w:t xml:space="preserve">Lord Jesus Christ,                                                                                                              </w:t>
      </w:r>
      <w:r>
        <w:rPr>
          <w:rFonts w:asciiTheme="majorHAnsi" w:hAnsiTheme="majorHAnsi"/>
          <w:bCs/>
        </w:rPr>
        <w:tab/>
      </w:r>
      <w:r w:rsidR="00EC58C3">
        <w:rPr>
          <w:rFonts w:asciiTheme="majorHAnsi" w:hAnsiTheme="majorHAnsi"/>
          <w:bCs/>
        </w:rPr>
        <w:t xml:space="preserve">Bless the hands which </w:t>
      </w:r>
      <w:r>
        <w:rPr>
          <w:rFonts w:asciiTheme="majorHAnsi" w:hAnsiTheme="majorHAnsi"/>
          <w:bCs/>
        </w:rPr>
        <w:t>dress</w:t>
      </w:r>
      <w:r w:rsidR="00EC58C3">
        <w:rPr>
          <w:rFonts w:asciiTheme="majorHAnsi" w:hAnsiTheme="majorHAnsi"/>
          <w:bCs/>
        </w:rPr>
        <w:t xml:space="preserve"> this tree                                                                         </w:t>
      </w:r>
      <w:r>
        <w:rPr>
          <w:rFonts w:asciiTheme="majorHAnsi" w:hAnsiTheme="majorHAnsi"/>
          <w:bCs/>
        </w:rPr>
        <w:tab/>
      </w:r>
      <w:r w:rsidR="00EC58C3">
        <w:rPr>
          <w:rFonts w:asciiTheme="majorHAnsi" w:hAnsiTheme="majorHAnsi"/>
          <w:bCs/>
        </w:rPr>
        <w:t xml:space="preserve">Bless the eyes which behold it                                                                                     </w:t>
      </w:r>
      <w:r>
        <w:rPr>
          <w:rFonts w:asciiTheme="majorHAnsi" w:hAnsiTheme="majorHAnsi"/>
          <w:bCs/>
        </w:rPr>
        <w:tab/>
      </w:r>
      <w:proofErr w:type="gramStart"/>
      <w:r w:rsidR="00EC58C3">
        <w:rPr>
          <w:rFonts w:asciiTheme="majorHAnsi" w:hAnsiTheme="majorHAnsi"/>
          <w:bCs/>
        </w:rPr>
        <w:t>Bless</w:t>
      </w:r>
      <w:proofErr w:type="gramEnd"/>
      <w:r w:rsidR="00EC58C3">
        <w:rPr>
          <w:rFonts w:asciiTheme="majorHAnsi" w:hAnsiTheme="majorHAnsi"/>
          <w:bCs/>
        </w:rPr>
        <w:t xml:space="preserve"> the hearts which delight in it</w:t>
      </w:r>
      <w:r>
        <w:rPr>
          <w:rFonts w:asciiTheme="majorHAnsi" w:hAnsiTheme="majorHAnsi"/>
          <w:bCs/>
        </w:rPr>
        <w:t>.</w:t>
      </w:r>
    </w:p>
    <w:p w:rsidR="00EC58C3" w:rsidRPr="00EC58C3" w:rsidRDefault="00482892" w:rsidP="00670600">
      <w:pPr>
        <w:rPr>
          <w:rFonts w:asciiTheme="majorHAnsi" w:hAnsiTheme="majorHAnsi"/>
          <w:bCs/>
          <w:i/>
        </w:rPr>
      </w:pPr>
      <w:r>
        <w:rPr>
          <w:rFonts w:asciiTheme="majorHAnsi" w:hAnsiTheme="majorHAnsi"/>
          <w:bCs/>
          <w:i/>
        </w:rPr>
        <w:tab/>
      </w:r>
      <w:r w:rsidR="00EC58C3" w:rsidRPr="00EC58C3">
        <w:rPr>
          <w:rFonts w:asciiTheme="majorHAnsi" w:hAnsiTheme="majorHAnsi"/>
          <w:bCs/>
          <w:i/>
        </w:rPr>
        <w:t>When the tree is finished and lit...</w:t>
      </w:r>
    </w:p>
    <w:p w:rsidR="00482892" w:rsidRDefault="00482892" w:rsidP="00482892">
      <w:pPr>
        <w:ind w:left="567"/>
        <w:rPr>
          <w:rFonts w:asciiTheme="majorHAnsi" w:hAnsiTheme="majorHAnsi"/>
          <w:bCs/>
        </w:rPr>
      </w:pPr>
      <w:r>
        <w:rPr>
          <w:rFonts w:asciiTheme="majorHAnsi" w:hAnsiTheme="majorHAnsi"/>
          <w:bCs/>
        </w:rPr>
        <w:tab/>
      </w:r>
      <w:r w:rsidR="00EC58C3">
        <w:rPr>
          <w:rFonts w:asciiTheme="majorHAnsi" w:hAnsiTheme="majorHAnsi"/>
          <w:bCs/>
        </w:rPr>
        <w:t xml:space="preserve">Spirit of the Living God,                                                                                                        </w:t>
      </w:r>
      <w:r>
        <w:rPr>
          <w:rFonts w:asciiTheme="majorHAnsi" w:hAnsiTheme="majorHAnsi"/>
          <w:bCs/>
        </w:rPr>
        <w:tab/>
      </w:r>
      <w:r w:rsidR="005909D1" w:rsidRPr="00EC58C3">
        <w:rPr>
          <w:rFonts w:asciiTheme="majorHAnsi" w:hAnsiTheme="majorHAnsi"/>
          <w:bCs/>
        </w:rPr>
        <w:t xml:space="preserve">May this tree </w:t>
      </w:r>
      <w:proofErr w:type="gramStart"/>
      <w:r w:rsidR="005909D1" w:rsidRPr="00EC58C3">
        <w:rPr>
          <w:rFonts w:asciiTheme="majorHAnsi" w:hAnsiTheme="majorHAnsi"/>
          <w:bCs/>
        </w:rPr>
        <w:t>be</w:t>
      </w:r>
      <w:proofErr w:type="gramEnd"/>
      <w:r w:rsidR="005909D1" w:rsidRPr="00EC58C3">
        <w:rPr>
          <w:rFonts w:asciiTheme="majorHAnsi" w:hAnsiTheme="majorHAnsi"/>
          <w:bCs/>
        </w:rPr>
        <w:t xml:space="preserve"> a source of wonder in our home,</w:t>
      </w:r>
      <w:r w:rsidR="00EC58C3">
        <w:rPr>
          <w:rFonts w:asciiTheme="majorHAnsi" w:hAnsiTheme="majorHAnsi"/>
          <w:bCs/>
        </w:rPr>
        <w:t xml:space="preserve">     </w:t>
      </w:r>
      <w:r>
        <w:rPr>
          <w:rFonts w:asciiTheme="majorHAnsi" w:hAnsiTheme="majorHAnsi"/>
          <w:bCs/>
        </w:rPr>
        <w:t xml:space="preserve">                </w:t>
      </w:r>
      <w:r w:rsidR="00EC58C3">
        <w:rPr>
          <w:rFonts w:asciiTheme="majorHAnsi" w:hAnsiTheme="majorHAnsi"/>
          <w:bCs/>
        </w:rPr>
        <w:t xml:space="preserve">                            </w:t>
      </w:r>
      <w:r>
        <w:rPr>
          <w:rFonts w:asciiTheme="majorHAnsi" w:hAnsiTheme="majorHAnsi"/>
          <w:bCs/>
        </w:rPr>
        <w:tab/>
      </w:r>
      <w:r w:rsidR="005909D1" w:rsidRPr="00EC58C3">
        <w:rPr>
          <w:rFonts w:asciiTheme="majorHAnsi" w:hAnsiTheme="majorHAnsi"/>
          <w:bCs/>
        </w:rPr>
        <w:t xml:space="preserve">A sign of </w:t>
      </w:r>
      <w:r w:rsidR="00EC58C3">
        <w:rPr>
          <w:rFonts w:asciiTheme="majorHAnsi" w:hAnsiTheme="majorHAnsi"/>
          <w:bCs/>
        </w:rPr>
        <w:t xml:space="preserve">our faith, </w:t>
      </w:r>
      <w:r w:rsidR="005909D1" w:rsidRPr="00EC58C3">
        <w:rPr>
          <w:rFonts w:asciiTheme="majorHAnsi" w:hAnsiTheme="majorHAnsi"/>
          <w:bCs/>
        </w:rPr>
        <w:t>festivity and thankfulness.</w:t>
      </w:r>
      <w:r w:rsidR="00EC58C3">
        <w:rPr>
          <w:rFonts w:asciiTheme="majorHAnsi" w:hAnsiTheme="majorHAnsi"/>
          <w:bCs/>
        </w:rPr>
        <w:t xml:space="preserve">                                                          </w:t>
      </w:r>
      <w:r>
        <w:rPr>
          <w:rFonts w:asciiTheme="majorHAnsi" w:hAnsiTheme="majorHAnsi"/>
          <w:bCs/>
        </w:rPr>
        <w:tab/>
      </w:r>
      <w:r w:rsidR="00EC58C3">
        <w:rPr>
          <w:rFonts w:asciiTheme="majorHAnsi" w:hAnsiTheme="majorHAnsi"/>
          <w:bCs/>
        </w:rPr>
        <w:t xml:space="preserve">Bless all </w:t>
      </w:r>
      <w:r>
        <w:rPr>
          <w:rFonts w:asciiTheme="majorHAnsi" w:hAnsiTheme="majorHAnsi"/>
          <w:bCs/>
        </w:rPr>
        <w:t>who look upon</w:t>
      </w:r>
      <w:r w:rsidR="00EC58C3">
        <w:rPr>
          <w:rFonts w:asciiTheme="majorHAnsi" w:hAnsiTheme="majorHAnsi"/>
          <w:bCs/>
        </w:rPr>
        <w:t xml:space="preserve"> it,                                                                                                           </w:t>
      </w:r>
      <w:r>
        <w:rPr>
          <w:rFonts w:asciiTheme="majorHAnsi" w:hAnsiTheme="majorHAnsi"/>
          <w:bCs/>
        </w:rPr>
        <w:tab/>
      </w:r>
      <w:proofErr w:type="gramStart"/>
      <w:r w:rsidR="00EC58C3">
        <w:rPr>
          <w:rFonts w:asciiTheme="majorHAnsi" w:hAnsiTheme="majorHAnsi"/>
          <w:bCs/>
        </w:rPr>
        <w:t>That</w:t>
      </w:r>
      <w:proofErr w:type="gramEnd"/>
      <w:r w:rsidR="00EC58C3">
        <w:rPr>
          <w:rFonts w:asciiTheme="majorHAnsi" w:hAnsiTheme="majorHAnsi"/>
          <w:bCs/>
        </w:rPr>
        <w:t xml:space="preserve"> they may be drawn to </w:t>
      </w:r>
      <w:r>
        <w:rPr>
          <w:rFonts w:asciiTheme="majorHAnsi" w:hAnsiTheme="majorHAnsi"/>
          <w:bCs/>
        </w:rPr>
        <w:t xml:space="preserve">your light,                                                                        </w:t>
      </w:r>
      <w:r>
        <w:rPr>
          <w:rFonts w:asciiTheme="majorHAnsi" w:hAnsiTheme="majorHAnsi"/>
          <w:bCs/>
        </w:rPr>
        <w:tab/>
        <w:t xml:space="preserve">And hear for themselves the song of the angels                                                     </w:t>
      </w:r>
      <w:r>
        <w:rPr>
          <w:rFonts w:asciiTheme="majorHAnsi" w:hAnsiTheme="majorHAnsi"/>
          <w:bCs/>
        </w:rPr>
        <w:tab/>
        <w:t>‘Peace on Earth, goodwill to all people’.</w:t>
      </w:r>
    </w:p>
    <w:p w:rsidR="009C68FA" w:rsidRDefault="00482892">
      <w:r>
        <w:rPr>
          <w:rFonts w:asciiTheme="majorHAnsi" w:hAnsiTheme="majorHAnsi"/>
          <w:bCs/>
        </w:rPr>
        <w:tab/>
      </w:r>
      <w:r w:rsidRPr="00482892">
        <w:rPr>
          <w:rFonts w:asciiTheme="majorHAnsi" w:hAnsiTheme="majorHAnsi"/>
          <w:bCs/>
          <w:i/>
        </w:rPr>
        <w:t>Amen</w:t>
      </w:r>
    </w:p>
    <w:sectPr w:rsidR="009C68FA" w:rsidSect="00670600">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00"/>
    <w:rsid w:val="00482892"/>
    <w:rsid w:val="004B448A"/>
    <w:rsid w:val="005909D1"/>
    <w:rsid w:val="00670600"/>
    <w:rsid w:val="00874A90"/>
    <w:rsid w:val="00C028EA"/>
    <w:rsid w:val="00CF2F63"/>
    <w:rsid w:val="00D01DE8"/>
    <w:rsid w:val="00D23150"/>
    <w:rsid w:val="00D9633C"/>
    <w:rsid w:val="00EC5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6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1D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600"/>
    <w:rPr>
      <w:color w:val="0000FF" w:themeColor="hyperlink"/>
      <w:u w:val="single"/>
    </w:rPr>
  </w:style>
  <w:style w:type="character" w:customStyle="1" w:styleId="Heading1Char">
    <w:name w:val="Heading 1 Char"/>
    <w:basedOn w:val="DefaultParagraphFont"/>
    <w:link w:val="Heading1"/>
    <w:uiPriority w:val="9"/>
    <w:rsid w:val="006706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1DE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06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1D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0600"/>
    <w:rPr>
      <w:color w:val="0000FF" w:themeColor="hyperlink"/>
      <w:u w:val="single"/>
    </w:rPr>
  </w:style>
  <w:style w:type="character" w:customStyle="1" w:styleId="Heading1Char">
    <w:name w:val="Heading 1 Char"/>
    <w:basedOn w:val="DefaultParagraphFont"/>
    <w:link w:val="Heading1"/>
    <w:uiPriority w:val="9"/>
    <w:rsid w:val="006706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1DE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ctbi.org.uk/mission-theology-advisory-group-resourc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urchofengland.org/more/church-resources/deeper-god-mission-theolog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3452</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Blessing Every Day</vt:lpstr>
      <vt:lpstr>A  Blessing for Decorating a Christmas Tree</vt:lpstr>
      <vt:lpstr>Introduction</vt:lpstr>
      <vt:lpstr>A Prayer of Blessing </vt:lpstr>
    </vt:vector>
  </TitlesOfParts>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2018-11-27T00:41:00Z</dcterms:created>
  <dcterms:modified xsi:type="dcterms:W3CDTF">2018-11-27T00:41:00Z</dcterms:modified>
</cp:coreProperties>
</file>